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894" w14:textId="78651DD8" w:rsidR="000F20B5" w:rsidRPr="00D521B5" w:rsidRDefault="000F20B5" w:rsidP="000F20B5">
      <w:pPr>
        <w:rPr>
          <w:b/>
          <w:bCs/>
          <w:sz w:val="32"/>
          <w:szCs w:val="32"/>
        </w:rPr>
      </w:pPr>
    </w:p>
    <w:p w14:paraId="7B519DC3" w14:textId="51A1B81F" w:rsidR="00E472AC" w:rsidRPr="00D521B5" w:rsidRDefault="00E472AC" w:rsidP="00E472AC">
      <w:pPr>
        <w:rPr>
          <w:b/>
          <w:bCs/>
          <w:sz w:val="32"/>
          <w:szCs w:val="32"/>
        </w:rPr>
      </w:pPr>
    </w:p>
    <w:p w14:paraId="4D5881FD" w14:textId="49D5FBD5" w:rsidR="00E472AC" w:rsidRDefault="00284A23" w:rsidP="00E472AC">
      <w:pPr>
        <w:jc w:val="center"/>
        <w:rPr>
          <w:b/>
          <w:bCs/>
          <w:sz w:val="32"/>
          <w:szCs w:val="32"/>
        </w:rPr>
      </w:pPr>
      <w:r>
        <w:rPr>
          <w:b/>
          <w:bCs/>
          <w:noProof/>
          <w:sz w:val="32"/>
          <w:szCs w:val="32"/>
        </w:rPr>
        <w:drawing>
          <wp:anchor distT="0" distB="0" distL="114300" distR="114300" simplePos="0" relativeHeight="251658240" behindDoc="0" locked="0" layoutInCell="1" allowOverlap="1" wp14:anchorId="312B06E0" wp14:editId="5FD809C4">
            <wp:simplePos x="0" y="0"/>
            <wp:positionH relativeFrom="column">
              <wp:posOffset>409575</wp:posOffset>
            </wp:positionH>
            <wp:positionV relativeFrom="paragraph">
              <wp:posOffset>4445</wp:posOffset>
            </wp:positionV>
            <wp:extent cx="4910807" cy="1876425"/>
            <wp:effectExtent l="0" t="0" r="4445" b="0"/>
            <wp:wrapNone/>
            <wp:docPr id="292189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89720" name="Picture 2921897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0807" cy="1876425"/>
                    </a:xfrm>
                    <a:prstGeom prst="rect">
                      <a:avLst/>
                    </a:prstGeom>
                  </pic:spPr>
                </pic:pic>
              </a:graphicData>
            </a:graphic>
          </wp:anchor>
        </w:drawing>
      </w:r>
    </w:p>
    <w:p w14:paraId="55B86DC9" w14:textId="77777777" w:rsidR="00E472AC" w:rsidRDefault="00E472AC" w:rsidP="00E472AC">
      <w:pPr>
        <w:jc w:val="center"/>
        <w:rPr>
          <w:b/>
          <w:bCs/>
          <w:sz w:val="32"/>
          <w:szCs w:val="32"/>
        </w:rPr>
      </w:pPr>
    </w:p>
    <w:p w14:paraId="303BC535" w14:textId="77777777" w:rsidR="000660CC" w:rsidRDefault="000660CC" w:rsidP="00E472AC">
      <w:pPr>
        <w:jc w:val="center"/>
        <w:rPr>
          <w:b/>
          <w:bCs/>
          <w:sz w:val="32"/>
          <w:szCs w:val="32"/>
        </w:rPr>
      </w:pPr>
    </w:p>
    <w:p w14:paraId="69294778" w14:textId="77777777" w:rsidR="000660CC" w:rsidRDefault="000660CC" w:rsidP="00E472AC">
      <w:pPr>
        <w:jc w:val="center"/>
        <w:rPr>
          <w:b/>
          <w:bCs/>
          <w:sz w:val="32"/>
          <w:szCs w:val="32"/>
        </w:rPr>
      </w:pPr>
    </w:p>
    <w:p w14:paraId="0EEA7B2B" w14:textId="77777777" w:rsidR="000660CC" w:rsidRDefault="000660CC" w:rsidP="00E472AC">
      <w:pPr>
        <w:jc w:val="center"/>
        <w:rPr>
          <w:b/>
          <w:bCs/>
          <w:sz w:val="32"/>
          <w:szCs w:val="32"/>
        </w:rPr>
      </w:pPr>
    </w:p>
    <w:p w14:paraId="251CA85F" w14:textId="77777777" w:rsidR="00E472AC" w:rsidRDefault="00E472AC" w:rsidP="00E472AC">
      <w:pPr>
        <w:jc w:val="center"/>
        <w:rPr>
          <w:b/>
          <w:bCs/>
          <w:sz w:val="32"/>
          <w:szCs w:val="32"/>
        </w:rPr>
      </w:pPr>
    </w:p>
    <w:p w14:paraId="6B9CC2F8" w14:textId="77777777" w:rsidR="00FF391D" w:rsidRDefault="00FF391D" w:rsidP="00E472AC">
      <w:pPr>
        <w:jc w:val="center"/>
        <w:rPr>
          <w:b/>
          <w:bCs/>
          <w:sz w:val="32"/>
          <w:szCs w:val="32"/>
        </w:rPr>
      </w:pPr>
    </w:p>
    <w:p w14:paraId="63D0A0E4" w14:textId="77777777" w:rsidR="00FF391D" w:rsidRPr="0040722E" w:rsidRDefault="00FF391D" w:rsidP="00E472AC">
      <w:pPr>
        <w:jc w:val="center"/>
        <w:rPr>
          <w:b/>
          <w:bCs/>
          <w:color w:val="156082" w:themeColor="accent1"/>
          <w:sz w:val="32"/>
          <w:szCs w:val="32"/>
        </w:rPr>
      </w:pPr>
    </w:p>
    <w:p w14:paraId="051E2905" w14:textId="77F096A8" w:rsidR="00E472AC" w:rsidRPr="0040722E" w:rsidRDefault="00FF391D" w:rsidP="00E472AC">
      <w:pPr>
        <w:jc w:val="center"/>
        <w:rPr>
          <w:b/>
          <w:bCs/>
          <w:color w:val="156082" w:themeColor="accent1"/>
          <w:sz w:val="32"/>
          <w:szCs w:val="32"/>
        </w:rPr>
      </w:pPr>
      <w:r w:rsidRPr="0040722E">
        <w:rPr>
          <w:b/>
          <w:bCs/>
          <w:color w:val="156082" w:themeColor="accent1"/>
          <w:sz w:val="32"/>
          <w:szCs w:val="32"/>
        </w:rPr>
        <w:t>En</w:t>
      </w:r>
      <w:r w:rsidR="00E472AC" w:rsidRPr="0040722E">
        <w:rPr>
          <w:b/>
          <w:bCs/>
          <w:color w:val="156082" w:themeColor="accent1"/>
          <w:sz w:val="32"/>
          <w:szCs w:val="32"/>
        </w:rPr>
        <w:t>ergy Advisor</w:t>
      </w:r>
    </w:p>
    <w:p w14:paraId="71185CEF" w14:textId="4BC83DB8" w:rsidR="00E472AC" w:rsidRPr="0040722E" w:rsidRDefault="00284A23" w:rsidP="00E472AC">
      <w:pPr>
        <w:jc w:val="center"/>
        <w:rPr>
          <w:b/>
          <w:bCs/>
          <w:color w:val="156082" w:themeColor="accent1"/>
          <w:sz w:val="32"/>
          <w:szCs w:val="32"/>
        </w:rPr>
      </w:pPr>
      <w:r w:rsidRPr="0040722E">
        <w:rPr>
          <w:b/>
          <w:bCs/>
          <w:color w:val="156082" w:themeColor="accent1"/>
          <w:sz w:val="32"/>
          <w:szCs w:val="32"/>
        </w:rPr>
        <w:t>West Dunbartonshire Energy Advice Service</w:t>
      </w:r>
    </w:p>
    <w:p w14:paraId="4EB23EE6" w14:textId="77777777" w:rsidR="00E472AC" w:rsidRPr="0040722E" w:rsidRDefault="00E472AC" w:rsidP="00E472AC">
      <w:pPr>
        <w:jc w:val="center"/>
        <w:rPr>
          <w:b/>
          <w:bCs/>
          <w:color w:val="156082" w:themeColor="accent1"/>
          <w:sz w:val="32"/>
          <w:szCs w:val="32"/>
        </w:rPr>
      </w:pPr>
      <w:r w:rsidRPr="0040722E">
        <w:rPr>
          <w:b/>
          <w:bCs/>
          <w:color w:val="156082" w:themeColor="accent1"/>
          <w:sz w:val="32"/>
          <w:szCs w:val="32"/>
        </w:rPr>
        <w:t>Recruitment Information</w:t>
      </w:r>
    </w:p>
    <w:p w14:paraId="2723E3FC" w14:textId="77777777" w:rsidR="00E472AC" w:rsidRPr="0040722E" w:rsidRDefault="00E472AC" w:rsidP="00E472AC">
      <w:pPr>
        <w:jc w:val="center"/>
        <w:rPr>
          <w:b/>
          <w:bCs/>
          <w:color w:val="156082" w:themeColor="accent1"/>
          <w:sz w:val="32"/>
          <w:szCs w:val="32"/>
        </w:rPr>
      </w:pPr>
    </w:p>
    <w:p w14:paraId="26EDF9A3" w14:textId="09B74926" w:rsidR="00E472AC" w:rsidRPr="0040722E" w:rsidRDefault="0040722E" w:rsidP="00E472AC">
      <w:pPr>
        <w:jc w:val="center"/>
        <w:rPr>
          <w:b/>
          <w:bCs/>
          <w:color w:val="156082" w:themeColor="accent1"/>
          <w:sz w:val="32"/>
          <w:szCs w:val="32"/>
        </w:rPr>
      </w:pPr>
      <w:r w:rsidRPr="0040722E">
        <w:rPr>
          <w:b/>
          <w:bCs/>
          <w:color w:val="156082" w:themeColor="accent1"/>
          <w:sz w:val="32"/>
          <w:szCs w:val="32"/>
        </w:rPr>
        <w:t>July</w:t>
      </w:r>
      <w:r w:rsidR="00E472AC" w:rsidRPr="0040722E">
        <w:rPr>
          <w:b/>
          <w:bCs/>
          <w:color w:val="156082" w:themeColor="accent1"/>
          <w:sz w:val="32"/>
          <w:szCs w:val="32"/>
        </w:rPr>
        <w:t xml:space="preserve"> 2026</w:t>
      </w:r>
    </w:p>
    <w:p w14:paraId="707C592E" w14:textId="77777777" w:rsidR="0010257F" w:rsidRDefault="0010257F">
      <w:pPr>
        <w:rPr>
          <w:rFonts w:ascii="Corbel" w:hAnsi="Corbel"/>
          <w:b/>
          <w:bCs/>
          <w:kern w:val="36"/>
          <w:sz w:val="48"/>
          <w:szCs w:val="48"/>
          <w:lang w:eastAsia="en-GB"/>
        </w:rPr>
      </w:pPr>
      <w:r>
        <w:rPr>
          <w:rFonts w:ascii="Corbel" w:hAnsi="Corbel"/>
          <w:b/>
          <w:bCs/>
          <w:kern w:val="36"/>
          <w:sz w:val="48"/>
          <w:szCs w:val="48"/>
          <w:lang w:eastAsia="en-GB"/>
        </w:rPr>
        <w:br w:type="page"/>
      </w:r>
    </w:p>
    <w:p w14:paraId="55DAFCBC" w14:textId="77777777" w:rsidR="00114A99" w:rsidRPr="0040722E" w:rsidRDefault="00114A99" w:rsidP="00114A99">
      <w:pPr>
        <w:spacing w:after="0" w:line="240" w:lineRule="auto"/>
        <w:rPr>
          <w:rFonts w:ascii="Corbel" w:hAnsi="Corbel"/>
          <w:b/>
          <w:bCs/>
          <w:color w:val="156082" w:themeColor="accent1"/>
          <w:sz w:val="27"/>
          <w:szCs w:val="27"/>
          <w:lang w:eastAsia="en-GB"/>
        </w:rPr>
      </w:pPr>
      <w:r w:rsidRPr="0040722E">
        <w:rPr>
          <w:rFonts w:ascii="Corbel" w:hAnsi="Corbel"/>
          <w:b/>
          <w:bCs/>
          <w:color w:val="156082" w:themeColor="accent1"/>
          <w:sz w:val="27"/>
          <w:szCs w:val="27"/>
          <w:lang w:eastAsia="en-GB"/>
        </w:rPr>
        <w:lastRenderedPageBreak/>
        <w:t>Community Links Scotland (CLS)</w:t>
      </w:r>
    </w:p>
    <w:p w14:paraId="4D1EA312" w14:textId="77777777" w:rsidR="00114A99" w:rsidRPr="00444740" w:rsidRDefault="00114A99" w:rsidP="00114A99">
      <w:pPr>
        <w:rPr>
          <w:rStyle w:val="Hyperlink"/>
          <w:sz w:val="20"/>
          <w:szCs w:val="20"/>
        </w:rPr>
      </w:pPr>
      <w:hyperlink r:id="rId8" w:history="1">
        <w:r w:rsidRPr="00444740">
          <w:rPr>
            <w:rStyle w:val="Hyperlink"/>
            <w:rFonts w:ascii="Corbel" w:hAnsi="Corbel"/>
            <w:sz w:val="20"/>
            <w:szCs w:val="20"/>
            <w:lang w:eastAsia="en-GB"/>
          </w:rPr>
          <w:t>www.comlinks.org.uk</w:t>
        </w:r>
      </w:hyperlink>
      <w:r w:rsidRPr="00444740">
        <w:rPr>
          <w:rStyle w:val="Hyperlink"/>
          <w:sz w:val="20"/>
          <w:szCs w:val="20"/>
          <w:lang w:eastAsia="en-GB"/>
        </w:rPr>
        <w:t xml:space="preserve"> </w:t>
      </w:r>
    </w:p>
    <w:p w14:paraId="2B62BD29" w14:textId="245080D4" w:rsidR="00114A99" w:rsidRPr="00C4206C" w:rsidRDefault="00114A99" w:rsidP="00114A99">
      <w:pPr>
        <w:rPr>
          <w:rFonts w:ascii="Corbel" w:hAnsi="Corbel"/>
          <w:lang w:eastAsia="en-GB"/>
        </w:rPr>
      </w:pPr>
      <w:r w:rsidRPr="00C4206C">
        <w:rPr>
          <w:rFonts w:ascii="Corbel" w:hAnsi="Corbel"/>
          <w:lang w:eastAsia="en-GB"/>
        </w:rPr>
        <w:t xml:space="preserve">Community Links Scotland (CLS) is a local community organisation with over 20 years’ experience working with the communities of West Dunbartonshire. We are committed to the importance of community-led activity and support. Our small, dynamic staff team delivers projects in partnership with local organisations to support </w:t>
      </w:r>
      <w:r w:rsidR="00995FE7">
        <w:rPr>
          <w:rFonts w:ascii="Corbel" w:hAnsi="Corbel"/>
          <w:lang w:eastAsia="en-GB"/>
        </w:rPr>
        <w:t>local people</w:t>
      </w:r>
      <w:r w:rsidRPr="00C4206C">
        <w:rPr>
          <w:rFonts w:ascii="Corbel" w:hAnsi="Corbel"/>
          <w:lang w:eastAsia="en-GB"/>
        </w:rPr>
        <w:t xml:space="preserve"> develop new skills and opportunities, increase income</w:t>
      </w:r>
      <w:r w:rsidR="00995FE7">
        <w:rPr>
          <w:rFonts w:ascii="Corbel" w:hAnsi="Corbel"/>
          <w:lang w:eastAsia="en-GB"/>
        </w:rPr>
        <w:t xml:space="preserve"> and</w:t>
      </w:r>
      <w:r w:rsidRPr="00C4206C">
        <w:rPr>
          <w:rFonts w:ascii="Corbel" w:hAnsi="Corbel"/>
          <w:lang w:eastAsia="en-GB"/>
        </w:rPr>
        <w:t xml:space="preserve"> sustain homes.</w:t>
      </w:r>
    </w:p>
    <w:p w14:paraId="05FF9CA6" w14:textId="4C568182" w:rsidR="00114A99" w:rsidRPr="006C437A" w:rsidRDefault="00995FE7" w:rsidP="00114A99">
      <w:pPr>
        <w:rPr>
          <w:rFonts w:ascii="Corbel" w:hAnsi="Corbel"/>
          <w:lang w:eastAsia="en-GB"/>
        </w:rPr>
      </w:pPr>
      <w:r>
        <w:rPr>
          <w:rFonts w:ascii="Corbel" w:hAnsi="Corbel"/>
          <w:lang w:eastAsia="en-GB"/>
        </w:rPr>
        <w:t>With the retirement of our longest serving Energy Advisor, w</w:t>
      </w:r>
      <w:r w:rsidR="00114A99" w:rsidRPr="006C437A">
        <w:rPr>
          <w:rFonts w:ascii="Corbel" w:hAnsi="Corbel"/>
          <w:lang w:eastAsia="en-GB"/>
        </w:rPr>
        <w:t xml:space="preserve">e are looking for a new team member to work alongside our existing team of </w:t>
      </w:r>
      <w:r>
        <w:rPr>
          <w:rFonts w:ascii="Corbel" w:hAnsi="Corbel"/>
          <w:lang w:eastAsia="en-GB"/>
        </w:rPr>
        <w:t>two</w:t>
      </w:r>
      <w:r w:rsidR="00114A99" w:rsidRPr="006C437A">
        <w:rPr>
          <w:rFonts w:ascii="Corbel" w:hAnsi="Corbel"/>
          <w:lang w:eastAsia="en-GB"/>
        </w:rPr>
        <w:t xml:space="preserve"> Energy Advisors (2FTE). This post will support those in fuel crisis and promote resilience against fuel poverty by providing direct practical help to vulnerable households within West Dunbartonshire. This project will offer support to prevent fuel poverty, tackle fuel debt and reduce household energy consumption through better energy usage.</w:t>
      </w:r>
    </w:p>
    <w:p w14:paraId="3A293C1C" w14:textId="77777777" w:rsidR="00114A99" w:rsidRPr="006C437A" w:rsidRDefault="00114A99" w:rsidP="00114A99">
      <w:pPr>
        <w:rPr>
          <w:rFonts w:ascii="Corbel" w:hAnsi="Corbel"/>
          <w:lang w:eastAsia="en-GB"/>
        </w:rPr>
      </w:pPr>
      <w:r w:rsidRPr="006C437A">
        <w:rPr>
          <w:rFonts w:ascii="Corbel" w:hAnsi="Corbel"/>
          <w:lang w:eastAsia="en-GB"/>
        </w:rPr>
        <w:t>Through this project, we will:</w:t>
      </w:r>
    </w:p>
    <w:p w14:paraId="5AF3D3AA" w14:textId="77777777" w:rsidR="00114A99" w:rsidRPr="006C437A" w:rsidRDefault="00114A99" w:rsidP="00114A99">
      <w:pPr>
        <w:pStyle w:val="ListParagraph"/>
        <w:numPr>
          <w:ilvl w:val="0"/>
          <w:numId w:val="13"/>
        </w:numPr>
        <w:rPr>
          <w:rFonts w:ascii="Corbel" w:hAnsi="Corbel"/>
          <w:lang w:eastAsia="en-GB"/>
        </w:rPr>
      </w:pPr>
      <w:r w:rsidRPr="006C437A">
        <w:rPr>
          <w:rFonts w:ascii="Corbel" w:hAnsi="Corbel"/>
          <w:lang w:eastAsia="en-GB"/>
        </w:rPr>
        <w:t>Undertake home energy advice visits, targeting households vulnerable to fuel poverty-supporting them to make changes to address the impact energy usage has on real-life effects; improve understanding of energy usage and the impact that small scale behavioural changes can have on reducing energy usage and bills; and assisting them with dispute and/or debt resolution with energy companies. If appropriate energy advice will also be available via telephone and/or online platforms.</w:t>
      </w:r>
    </w:p>
    <w:p w14:paraId="570C0443" w14:textId="77777777" w:rsidR="00114A99" w:rsidRPr="006C437A" w:rsidRDefault="00114A99" w:rsidP="00114A99">
      <w:pPr>
        <w:pStyle w:val="ListParagraph"/>
        <w:numPr>
          <w:ilvl w:val="0"/>
          <w:numId w:val="13"/>
        </w:numPr>
        <w:rPr>
          <w:rFonts w:ascii="Corbel" w:hAnsi="Corbel"/>
          <w:lang w:eastAsia="en-GB"/>
        </w:rPr>
      </w:pPr>
      <w:r w:rsidRPr="006C437A">
        <w:rPr>
          <w:rFonts w:ascii="Corbel" w:hAnsi="Corbel"/>
          <w:lang w:eastAsia="en-GB"/>
        </w:rPr>
        <w:t>Deliver community drop-ins in partnership with local organisations and working in partnership with HES, deliver community training workshops.</w:t>
      </w:r>
    </w:p>
    <w:p w14:paraId="030C6093" w14:textId="77777777" w:rsidR="00114A99" w:rsidRPr="006C437A" w:rsidRDefault="00114A99" w:rsidP="00114A99">
      <w:pPr>
        <w:rPr>
          <w:rFonts w:ascii="Corbel" w:hAnsi="Corbel"/>
          <w:lang w:eastAsia="en-GB"/>
        </w:rPr>
      </w:pPr>
      <w:r w:rsidRPr="006C437A">
        <w:rPr>
          <w:rFonts w:ascii="Corbel" w:hAnsi="Corbel"/>
          <w:lang w:eastAsia="en-GB"/>
        </w:rPr>
        <w:t>In delivering this project, you will work closely with West Dunbartonshire Council and the five local Housing Associations (Knowes, Clydebank, Trafalgar, Dalmuir Park and Dunbritton Housing Associations), together with local referrals partners, including the Community Link Workers to maximise support to local people most in need.</w:t>
      </w:r>
    </w:p>
    <w:p w14:paraId="6E030351" w14:textId="159D4FCA" w:rsidR="00560834" w:rsidRDefault="00560834">
      <w:pPr>
        <w:rPr>
          <w:rFonts w:ascii="Corbel" w:hAnsi="Corbel"/>
          <w:b/>
          <w:bCs/>
          <w:sz w:val="36"/>
          <w:szCs w:val="36"/>
          <w:lang w:eastAsia="en-GB"/>
        </w:rPr>
      </w:pPr>
    </w:p>
    <w:p w14:paraId="4C9F99F5" w14:textId="77777777" w:rsidR="00A5524A" w:rsidRDefault="00A5524A">
      <w:pPr>
        <w:rPr>
          <w:rFonts w:ascii="Corbel" w:hAnsi="Corbel"/>
          <w:b/>
          <w:bCs/>
          <w:sz w:val="36"/>
          <w:szCs w:val="36"/>
          <w:lang w:eastAsia="en-GB"/>
        </w:rPr>
      </w:pPr>
      <w:r>
        <w:rPr>
          <w:rFonts w:ascii="Corbel" w:hAnsi="Corbel"/>
          <w:b/>
          <w:bCs/>
          <w:sz w:val="36"/>
          <w:szCs w:val="36"/>
          <w:lang w:eastAsia="en-GB"/>
        </w:rPr>
        <w:br w:type="page"/>
      </w:r>
    </w:p>
    <w:p w14:paraId="0DB5BBDB" w14:textId="77777777" w:rsidR="00B30277" w:rsidRPr="009F3E1F" w:rsidRDefault="00B30277" w:rsidP="00B30277">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lastRenderedPageBreak/>
        <w:t>Community Links Scotland</w:t>
      </w:r>
    </w:p>
    <w:p w14:paraId="0FF48918" w14:textId="77777777" w:rsidR="00B30277" w:rsidRPr="009F3E1F" w:rsidRDefault="00B30277" w:rsidP="00B30277">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t>Job Description</w:t>
      </w:r>
    </w:p>
    <w:p w14:paraId="333C0A9A" w14:textId="77777777" w:rsidR="00B30277" w:rsidRPr="00B71D93" w:rsidRDefault="00B30277" w:rsidP="00B30277">
      <w:pPr>
        <w:autoSpaceDE w:val="0"/>
        <w:autoSpaceDN w:val="0"/>
        <w:adjustRightInd w:val="0"/>
        <w:spacing w:after="0" w:line="240" w:lineRule="auto"/>
        <w:rPr>
          <w:rFonts w:ascii="Corbel" w:hAnsi="Corbel" w:cs="Corbel,Bold"/>
          <w:b/>
          <w:bCs/>
          <w:sz w:val="24"/>
          <w:szCs w:val="24"/>
        </w:rPr>
      </w:pPr>
    </w:p>
    <w:p w14:paraId="216F8838" w14:textId="77777777" w:rsidR="00B30277" w:rsidRPr="009F3E1F" w:rsidRDefault="00B30277" w:rsidP="00B30277">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t xml:space="preserve">Title: </w:t>
      </w:r>
      <w:r w:rsidRPr="009F3E1F">
        <w:rPr>
          <w:rFonts w:ascii="Corbel" w:hAnsi="Corbel" w:cs="Corbel,Bold"/>
          <w:b/>
          <w:bCs/>
          <w:sz w:val="28"/>
          <w:szCs w:val="28"/>
        </w:rPr>
        <w:tab/>
      </w:r>
      <w:r w:rsidRPr="009F3E1F">
        <w:rPr>
          <w:rFonts w:ascii="Corbel" w:hAnsi="Corbel" w:cs="Corbel,Bold"/>
          <w:b/>
          <w:bCs/>
          <w:sz w:val="28"/>
          <w:szCs w:val="28"/>
        </w:rPr>
        <w:tab/>
      </w:r>
      <w:r w:rsidRPr="009F3E1F">
        <w:rPr>
          <w:rFonts w:ascii="Corbel" w:hAnsi="Corbel" w:cs="Corbel,Bold"/>
          <w:b/>
          <w:bCs/>
          <w:sz w:val="28"/>
          <w:szCs w:val="28"/>
        </w:rPr>
        <w:tab/>
        <w:t>Energy Advisor</w:t>
      </w:r>
    </w:p>
    <w:p w14:paraId="4EC990C1" w14:textId="77777777" w:rsidR="00B30277" w:rsidRPr="00B71D93" w:rsidRDefault="00B30277" w:rsidP="00B30277">
      <w:pPr>
        <w:autoSpaceDE w:val="0"/>
        <w:autoSpaceDN w:val="0"/>
        <w:adjustRightInd w:val="0"/>
        <w:spacing w:after="0" w:line="240" w:lineRule="auto"/>
        <w:rPr>
          <w:rFonts w:ascii="Corbel" w:hAnsi="Corbel" w:cs="Corbel,Bold"/>
          <w:b/>
          <w:bCs/>
          <w:sz w:val="24"/>
          <w:szCs w:val="24"/>
        </w:rPr>
      </w:pPr>
    </w:p>
    <w:p w14:paraId="25C30FBC" w14:textId="3CD8E1FB" w:rsidR="00B30277" w:rsidRPr="00B71D93" w:rsidRDefault="00B30277" w:rsidP="00B30277">
      <w:pPr>
        <w:autoSpaceDE w:val="0"/>
        <w:autoSpaceDN w:val="0"/>
        <w:adjustRightInd w:val="0"/>
        <w:spacing w:after="0" w:line="240" w:lineRule="auto"/>
        <w:rPr>
          <w:rFonts w:ascii="Corbel" w:hAnsi="Corbel" w:cs="Corbel"/>
          <w:sz w:val="24"/>
          <w:szCs w:val="24"/>
        </w:rPr>
      </w:pPr>
      <w:r w:rsidRPr="00B71D93">
        <w:rPr>
          <w:rFonts w:ascii="Corbel" w:hAnsi="Corbel" w:cs="Corbel,Bold"/>
          <w:b/>
          <w:bCs/>
          <w:sz w:val="24"/>
          <w:szCs w:val="24"/>
        </w:rPr>
        <w:t xml:space="preserve">Salary: </w:t>
      </w:r>
      <w:r w:rsidRPr="00B71D93">
        <w:rPr>
          <w:rFonts w:ascii="Corbel" w:hAnsi="Corbel" w:cs="Corbel,Bold"/>
          <w:b/>
          <w:bCs/>
          <w:sz w:val="24"/>
          <w:szCs w:val="24"/>
        </w:rPr>
        <w:tab/>
      </w:r>
      <w:r w:rsidRPr="00B71D93">
        <w:rPr>
          <w:rFonts w:ascii="Corbel" w:hAnsi="Corbel" w:cs="Corbel,Bold"/>
          <w:b/>
          <w:bCs/>
          <w:sz w:val="24"/>
          <w:szCs w:val="24"/>
        </w:rPr>
        <w:tab/>
      </w:r>
      <w:r w:rsidRPr="00B71D93">
        <w:rPr>
          <w:rFonts w:ascii="Corbel" w:hAnsi="Corbel" w:cs="Corbel"/>
          <w:sz w:val="24"/>
          <w:szCs w:val="24"/>
        </w:rPr>
        <w:t>£</w:t>
      </w:r>
      <w:r w:rsidR="00772FB7">
        <w:rPr>
          <w:rFonts w:ascii="Corbel" w:hAnsi="Corbel" w:cs="Corbel"/>
          <w:sz w:val="24"/>
          <w:szCs w:val="24"/>
        </w:rPr>
        <w:t>32,000</w:t>
      </w:r>
      <w:r w:rsidR="00077226">
        <w:rPr>
          <w:rFonts w:ascii="Corbel" w:hAnsi="Corbel" w:cs="Corbel"/>
          <w:sz w:val="24"/>
          <w:szCs w:val="24"/>
        </w:rPr>
        <w:t>-£35,000</w:t>
      </w:r>
      <w:r>
        <w:rPr>
          <w:rFonts w:ascii="Corbel" w:hAnsi="Corbel" w:cs="Corbel"/>
          <w:sz w:val="24"/>
          <w:szCs w:val="24"/>
        </w:rPr>
        <w:t xml:space="preserve"> (pro-rata if applicable)</w:t>
      </w:r>
      <w:r w:rsidRPr="00B71D93">
        <w:rPr>
          <w:rFonts w:ascii="Corbel" w:hAnsi="Corbel" w:cs="Corbel"/>
          <w:sz w:val="24"/>
          <w:szCs w:val="24"/>
        </w:rPr>
        <w:t xml:space="preserve"> </w:t>
      </w:r>
    </w:p>
    <w:p w14:paraId="473F6E0C" w14:textId="77777777" w:rsidR="00B30277" w:rsidRPr="00B71D93" w:rsidRDefault="00B30277" w:rsidP="00B30277">
      <w:pPr>
        <w:autoSpaceDE w:val="0"/>
        <w:autoSpaceDN w:val="0"/>
        <w:adjustRightInd w:val="0"/>
        <w:spacing w:after="0" w:line="240" w:lineRule="auto"/>
        <w:rPr>
          <w:rFonts w:ascii="Corbel" w:hAnsi="Corbel" w:cs="Corbel"/>
          <w:sz w:val="24"/>
          <w:szCs w:val="24"/>
        </w:rPr>
      </w:pPr>
    </w:p>
    <w:p w14:paraId="676D9886" w14:textId="6DDF1F81" w:rsidR="00B30277" w:rsidRDefault="00B30277" w:rsidP="00B30277">
      <w:pPr>
        <w:spacing w:after="0" w:line="240" w:lineRule="auto"/>
        <w:ind w:left="2127" w:hanging="2127"/>
        <w:rPr>
          <w:rFonts w:ascii="Corbel" w:hAnsi="Corbel" w:cs="Arial"/>
        </w:rPr>
      </w:pPr>
      <w:r w:rsidRPr="00B71D93">
        <w:rPr>
          <w:rFonts w:ascii="Corbel" w:hAnsi="Corbel" w:cs="Corbel,Bold"/>
          <w:b/>
          <w:bCs/>
          <w:sz w:val="24"/>
          <w:szCs w:val="24"/>
        </w:rPr>
        <w:t xml:space="preserve">Hours: </w:t>
      </w:r>
      <w:r>
        <w:rPr>
          <w:rFonts w:ascii="Corbel" w:hAnsi="Corbel" w:cs="Corbel,Bold"/>
          <w:b/>
          <w:bCs/>
          <w:sz w:val="24"/>
          <w:szCs w:val="24"/>
        </w:rPr>
        <w:tab/>
      </w:r>
      <w:r>
        <w:rPr>
          <w:rFonts w:ascii="Corbel" w:hAnsi="Corbel" w:cs="Arial"/>
        </w:rPr>
        <w:t>2</w:t>
      </w:r>
      <w:r w:rsidR="00772FB7">
        <w:rPr>
          <w:rFonts w:ascii="Corbel" w:hAnsi="Corbel" w:cs="Arial"/>
        </w:rPr>
        <w:t>1</w:t>
      </w:r>
      <w:r>
        <w:rPr>
          <w:rFonts w:ascii="Corbel" w:hAnsi="Corbel" w:cs="Arial"/>
        </w:rPr>
        <w:t xml:space="preserve"> - </w:t>
      </w:r>
      <w:r w:rsidR="00FE7559">
        <w:rPr>
          <w:rFonts w:ascii="Corbel" w:hAnsi="Corbel" w:cs="Arial"/>
        </w:rPr>
        <w:t>3</w:t>
      </w:r>
      <w:r w:rsidRPr="00E335CD">
        <w:rPr>
          <w:rFonts w:ascii="Corbel" w:hAnsi="Corbel" w:cs="Arial"/>
        </w:rPr>
        <w:t>5 hours per week, Monday -Friday</w:t>
      </w:r>
    </w:p>
    <w:p w14:paraId="72814889" w14:textId="77777777" w:rsidR="00B30277" w:rsidRPr="00B97BC5" w:rsidRDefault="00B30277" w:rsidP="00B30277">
      <w:pPr>
        <w:spacing w:after="0" w:line="240" w:lineRule="auto"/>
        <w:ind w:left="2127"/>
        <w:rPr>
          <w:rFonts w:ascii="Corbel" w:hAnsi="Corbel" w:cs="Arial"/>
        </w:rPr>
      </w:pPr>
      <w:r>
        <w:rPr>
          <w:rFonts w:ascii="Corbel" w:hAnsi="Corbel" w:cs="Arial"/>
        </w:rPr>
        <w:t xml:space="preserve">Contracted hours can be flexible, as can days worked. </w:t>
      </w:r>
    </w:p>
    <w:p w14:paraId="64C89346" w14:textId="77777777" w:rsidR="00B30277" w:rsidRPr="00B71D93" w:rsidRDefault="00B30277" w:rsidP="00B30277">
      <w:pPr>
        <w:autoSpaceDE w:val="0"/>
        <w:autoSpaceDN w:val="0"/>
        <w:adjustRightInd w:val="0"/>
        <w:spacing w:after="0" w:line="240" w:lineRule="auto"/>
        <w:rPr>
          <w:rFonts w:ascii="Corbel" w:hAnsi="Corbel" w:cs="Corbel,Bold"/>
          <w:b/>
          <w:bCs/>
          <w:sz w:val="24"/>
          <w:szCs w:val="24"/>
        </w:rPr>
      </w:pPr>
    </w:p>
    <w:p w14:paraId="7DC6C6A8" w14:textId="77777777" w:rsidR="00B30277" w:rsidRPr="00B71D93" w:rsidRDefault="00B30277" w:rsidP="00B30277">
      <w:pPr>
        <w:autoSpaceDE w:val="0"/>
        <w:autoSpaceDN w:val="0"/>
        <w:adjustRightInd w:val="0"/>
        <w:spacing w:after="0" w:line="240" w:lineRule="auto"/>
        <w:rPr>
          <w:rFonts w:ascii="Corbel" w:hAnsi="Corbel" w:cs="Corbel"/>
          <w:sz w:val="24"/>
          <w:szCs w:val="24"/>
        </w:rPr>
      </w:pPr>
      <w:r w:rsidRPr="00B71D93">
        <w:rPr>
          <w:rFonts w:ascii="Corbel" w:hAnsi="Corbel" w:cs="Corbel,Bold"/>
          <w:b/>
          <w:bCs/>
          <w:sz w:val="24"/>
          <w:szCs w:val="24"/>
        </w:rPr>
        <w:t xml:space="preserve">Accountable to: </w:t>
      </w:r>
      <w:r w:rsidRPr="00B71D93">
        <w:rPr>
          <w:rFonts w:ascii="Corbel" w:hAnsi="Corbel" w:cs="Corbel,Bold"/>
          <w:b/>
          <w:bCs/>
          <w:sz w:val="24"/>
          <w:szCs w:val="24"/>
        </w:rPr>
        <w:tab/>
      </w:r>
      <w:r w:rsidRPr="00B71D93">
        <w:rPr>
          <w:rFonts w:ascii="Corbel" w:hAnsi="Corbel" w:cs="Corbel"/>
          <w:sz w:val="24"/>
          <w:szCs w:val="24"/>
        </w:rPr>
        <w:t xml:space="preserve">In the first instance to the </w:t>
      </w:r>
      <w:r>
        <w:rPr>
          <w:rFonts w:ascii="Corbel" w:hAnsi="Corbel" w:cs="Corbel"/>
          <w:sz w:val="24"/>
          <w:szCs w:val="24"/>
        </w:rPr>
        <w:t>Operations Director</w:t>
      </w:r>
      <w:r w:rsidRPr="00B71D93">
        <w:rPr>
          <w:rFonts w:ascii="Corbel" w:hAnsi="Corbel" w:cs="Corbel"/>
          <w:sz w:val="24"/>
          <w:szCs w:val="24"/>
        </w:rPr>
        <w:t xml:space="preserve"> and subsequently the</w:t>
      </w:r>
    </w:p>
    <w:p w14:paraId="4DC02041" w14:textId="77777777" w:rsidR="00B30277" w:rsidRPr="00B71D93" w:rsidRDefault="00B30277" w:rsidP="00B30277">
      <w:pPr>
        <w:autoSpaceDE w:val="0"/>
        <w:autoSpaceDN w:val="0"/>
        <w:adjustRightInd w:val="0"/>
        <w:spacing w:after="0" w:line="240" w:lineRule="auto"/>
        <w:ind w:left="1440" w:firstLine="720"/>
        <w:rPr>
          <w:rFonts w:ascii="Corbel" w:hAnsi="Corbel" w:cs="Corbel"/>
          <w:sz w:val="24"/>
          <w:szCs w:val="24"/>
        </w:rPr>
      </w:pPr>
      <w:r w:rsidRPr="00B71D93">
        <w:rPr>
          <w:rFonts w:ascii="Corbel" w:hAnsi="Corbel" w:cs="Corbel"/>
          <w:sz w:val="24"/>
          <w:szCs w:val="24"/>
        </w:rPr>
        <w:t>Management Board of Community Links Scotland</w:t>
      </w:r>
    </w:p>
    <w:p w14:paraId="5EA235F4" w14:textId="77777777" w:rsidR="00B30277" w:rsidRPr="00B71D93" w:rsidRDefault="00B30277" w:rsidP="00B30277">
      <w:pPr>
        <w:autoSpaceDE w:val="0"/>
        <w:autoSpaceDN w:val="0"/>
        <w:adjustRightInd w:val="0"/>
        <w:spacing w:after="0" w:line="240" w:lineRule="auto"/>
        <w:ind w:left="1440" w:firstLine="720"/>
        <w:rPr>
          <w:rFonts w:ascii="Corbel" w:hAnsi="Corbel" w:cs="Corbel"/>
          <w:sz w:val="24"/>
          <w:szCs w:val="24"/>
        </w:rPr>
      </w:pPr>
    </w:p>
    <w:p w14:paraId="0FFCB167" w14:textId="77777777" w:rsidR="00B30277" w:rsidRDefault="00B30277" w:rsidP="00B30277">
      <w:pPr>
        <w:autoSpaceDE w:val="0"/>
        <w:autoSpaceDN w:val="0"/>
        <w:adjustRightInd w:val="0"/>
        <w:spacing w:after="0" w:line="240" w:lineRule="auto"/>
        <w:rPr>
          <w:rFonts w:ascii="Corbel" w:hAnsi="Corbel" w:cs="Corbel,Bold"/>
          <w:sz w:val="24"/>
          <w:szCs w:val="24"/>
        </w:rPr>
      </w:pPr>
      <w:r w:rsidRPr="00B71D93">
        <w:rPr>
          <w:rFonts w:ascii="Corbel" w:hAnsi="Corbel" w:cs="Corbel,Bold"/>
          <w:b/>
          <w:bCs/>
          <w:sz w:val="24"/>
          <w:szCs w:val="24"/>
        </w:rPr>
        <w:t>Duration:</w:t>
      </w:r>
      <w:r w:rsidRPr="00B71D93">
        <w:rPr>
          <w:rFonts w:ascii="Corbel" w:hAnsi="Corbel" w:cs="Corbel,Bold"/>
          <w:b/>
          <w:bCs/>
          <w:sz w:val="24"/>
          <w:szCs w:val="24"/>
        </w:rPr>
        <w:tab/>
      </w:r>
      <w:r w:rsidRPr="00B71D93">
        <w:rPr>
          <w:rFonts w:ascii="Corbel" w:hAnsi="Corbel" w:cs="Corbel,Bold"/>
          <w:b/>
          <w:bCs/>
          <w:sz w:val="24"/>
          <w:szCs w:val="24"/>
        </w:rPr>
        <w:tab/>
      </w:r>
      <w:r>
        <w:rPr>
          <w:rFonts w:ascii="Corbel" w:hAnsi="Corbel" w:cs="Corbel,Bold"/>
          <w:sz w:val="24"/>
          <w:szCs w:val="24"/>
        </w:rPr>
        <w:t>Fixed term</w:t>
      </w:r>
      <w:r w:rsidRPr="00B71D93">
        <w:rPr>
          <w:rFonts w:ascii="Corbel" w:hAnsi="Corbel" w:cs="Corbel,Bold"/>
          <w:sz w:val="24"/>
          <w:szCs w:val="24"/>
        </w:rPr>
        <w:t xml:space="preserve"> </w:t>
      </w:r>
      <w:r>
        <w:rPr>
          <w:rFonts w:ascii="Corbel" w:hAnsi="Corbel" w:cs="Corbel,Bold"/>
          <w:sz w:val="24"/>
          <w:szCs w:val="24"/>
        </w:rPr>
        <w:t>to December 2027</w:t>
      </w:r>
    </w:p>
    <w:p w14:paraId="6C2E7523" w14:textId="77777777" w:rsidR="00B30277" w:rsidRPr="00B71D93" w:rsidRDefault="00B30277" w:rsidP="00B30277">
      <w:pPr>
        <w:autoSpaceDE w:val="0"/>
        <w:autoSpaceDN w:val="0"/>
        <w:adjustRightInd w:val="0"/>
        <w:spacing w:after="0" w:line="240" w:lineRule="auto"/>
        <w:rPr>
          <w:rFonts w:ascii="Corbel" w:hAnsi="Corbel" w:cs="Corbel,Bold"/>
          <w:sz w:val="24"/>
          <w:szCs w:val="24"/>
        </w:rPr>
      </w:pPr>
      <w:r>
        <w:rPr>
          <w:rFonts w:ascii="Corbel" w:hAnsi="Corbel" w:cs="Corbel,Bold"/>
          <w:noProof/>
          <w:sz w:val="24"/>
          <w:szCs w:val="24"/>
        </w:rPr>
        <mc:AlternateContent>
          <mc:Choice Requires="wps">
            <w:drawing>
              <wp:anchor distT="0" distB="0" distL="114300" distR="114300" simplePos="0" relativeHeight="251660288" behindDoc="0" locked="0" layoutInCell="1" allowOverlap="1" wp14:anchorId="1C787B38" wp14:editId="551BE47D">
                <wp:simplePos x="0" y="0"/>
                <wp:positionH relativeFrom="margin">
                  <wp:align>left</wp:align>
                </wp:positionH>
                <wp:positionV relativeFrom="paragraph">
                  <wp:posOffset>157480</wp:posOffset>
                </wp:positionV>
                <wp:extent cx="56769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a:noFill/>
                        <a:ln w="28575" cap="flat" cmpd="sng" algn="ctr">
                          <a:solidFill>
                            <a:srgbClr val="007291"/>
                          </a:solidFill>
                          <a:prstDash val="solid"/>
                          <a:miter lim="800000"/>
                        </a:ln>
                        <a:effectLst/>
                      </wps:spPr>
                      <wps:bodyPr/>
                    </wps:wsp>
                  </a:graphicData>
                </a:graphic>
                <wp14:sizeRelH relativeFrom="margin">
                  <wp14:pctWidth>0</wp14:pctWidth>
                </wp14:sizeRelH>
              </wp:anchor>
            </w:drawing>
          </mc:Choice>
          <mc:Fallback>
            <w:pict>
              <v:line w14:anchorId="65A5746F"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" strokecolor="#007291" strokeweight="2.25pt">
                <v:stroke joinstyle="miter"/>
                <w10:wrap anchorx="margin"/>
              </v:line>
            </w:pict>
          </mc:Fallback>
        </mc:AlternateContent>
      </w:r>
    </w:p>
    <w:p w14:paraId="4D50ACCF"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Administration</w:t>
      </w:r>
    </w:p>
    <w:p w14:paraId="2B026D06" w14:textId="77777777" w:rsidR="00B30277" w:rsidRPr="0025452D" w:rsidRDefault="00B30277" w:rsidP="00B30277">
      <w:pPr>
        <w:autoSpaceDE w:val="0"/>
        <w:autoSpaceDN w:val="0"/>
        <w:adjustRightInd w:val="0"/>
        <w:spacing w:after="0" w:line="240" w:lineRule="auto"/>
        <w:rPr>
          <w:rFonts w:ascii="Corbel" w:hAnsi="Corbel" w:cs="Corbel"/>
        </w:rPr>
      </w:pPr>
      <w:r w:rsidRPr="0025452D">
        <w:rPr>
          <w:rFonts w:ascii="Corbel" w:hAnsi="Corbel" w:cs="Corbel"/>
        </w:rPr>
        <w:t xml:space="preserve">The postholder will be employed by Community Links Scotland Management Board and will be based at its premises at 63 Kilbowie Road, Clydebank. The postholder may also undertake work from local Housing Association offices and their own home. </w:t>
      </w:r>
    </w:p>
    <w:p w14:paraId="171D4145" w14:textId="77777777" w:rsidR="00B30277" w:rsidRPr="0025452D" w:rsidRDefault="00B30277" w:rsidP="00B30277">
      <w:pPr>
        <w:autoSpaceDE w:val="0"/>
        <w:autoSpaceDN w:val="0"/>
        <w:adjustRightInd w:val="0"/>
        <w:spacing w:after="0" w:line="240" w:lineRule="auto"/>
        <w:rPr>
          <w:rFonts w:ascii="Corbel" w:hAnsi="Corbel" w:cs="Corbel"/>
        </w:rPr>
      </w:pPr>
    </w:p>
    <w:p w14:paraId="585DAF7C" w14:textId="77777777" w:rsidR="00B30277" w:rsidRPr="0025452D" w:rsidRDefault="00B30277" w:rsidP="00B30277">
      <w:pPr>
        <w:autoSpaceDE w:val="0"/>
        <w:autoSpaceDN w:val="0"/>
        <w:adjustRightInd w:val="0"/>
        <w:spacing w:after="0" w:line="240" w:lineRule="auto"/>
        <w:rPr>
          <w:rFonts w:ascii="Corbel" w:hAnsi="Corbel" w:cs="Corbel"/>
        </w:rPr>
      </w:pPr>
      <w:r w:rsidRPr="0025452D">
        <w:rPr>
          <w:rFonts w:ascii="Corbel" w:hAnsi="Corbel" w:cs="Corbel"/>
        </w:rPr>
        <w:t xml:space="preserve">The post holder will, alongside existing Energy Advice staff, deliver our West Dunbartonshire Energy Advice Service, with support from Community Links Scotland’s </w:t>
      </w:r>
      <w:r>
        <w:rPr>
          <w:rFonts w:ascii="Corbel" w:hAnsi="Corbel" w:cs="Corbel"/>
        </w:rPr>
        <w:t>Operations Director</w:t>
      </w:r>
      <w:r w:rsidRPr="0025452D">
        <w:rPr>
          <w:rFonts w:ascii="Corbel" w:hAnsi="Corbel" w:cs="Corbel"/>
        </w:rPr>
        <w:t>, who will manage all financial resources and provide direct day-to-day support to the post holder.</w:t>
      </w:r>
    </w:p>
    <w:p w14:paraId="1D220376" w14:textId="77777777" w:rsidR="00B30277" w:rsidRPr="0025452D" w:rsidRDefault="00B30277" w:rsidP="00B30277">
      <w:pPr>
        <w:autoSpaceDE w:val="0"/>
        <w:autoSpaceDN w:val="0"/>
        <w:adjustRightInd w:val="0"/>
        <w:spacing w:after="0" w:line="240" w:lineRule="auto"/>
        <w:rPr>
          <w:rFonts w:ascii="Corbel" w:hAnsi="Corbel" w:cs="Corbel"/>
        </w:rPr>
      </w:pPr>
    </w:p>
    <w:p w14:paraId="3CEB906C" w14:textId="77777777" w:rsidR="00B30277" w:rsidRPr="0025452D" w:rsidRDefault="00B30277" w:rsidP="00B30277">
      <w:pPr>
        <w:autoSpaceDE w:val="0"/>
        <w:autoSpaceDN w:val="0"/>
        <w:adjustRightInd w:val="0"/>
        <w:spacing w:after="0" w:line="240" w:lineRule="auto"/>
        <w:rPr>
          <w:rFonts w:ascii="Corbel" w:hAnsi="Corbel" w:cs="Corbel"/>
        </w:rPr>
      </w:pPr>
      <w:r w:rsidRPr="0025452D">
        <w:rPr>
          <w:rFonts w:ascii="Corbel" w:hAnsi="Corbel" w:cs="Corbel"/>
        </w:rPr>
        <w:t>Hours of work are Monday to Friday 9.00</w:t>
      </w:r>
      <w:r>
        <w:rPr>
          <w:rFonts w:ascii="Corbel" w:hAnsi="Corbel" w:cs="Corbel"/>
        </w:rPr>
        <w:t xml:space="preserve"> </w:t>
      </w:r>
      <w:r w:rsidRPr="0025452D">
        <w:rPr>
          <w:rFonts w:ascii="Corbel" w:hAnsi="Corbel" w:cs="Corbel"/>
        </w:rPr>
        <w:t>am to 5.00 pm, flexible working hours will be agreed by arrangement.</w:t>
      </w:r>
    </w:p>
    <w:p w14:paraId="34104ECF" w14:textId="77777777" w:rsidR="00B30277" w:rsidRPr="0025452D" w:rsidRDefault="00B30277" w:rsidP="00B30277">
      <w:pPr>
        <w:autoSpaceDE w:val="0"/>
        <w:autoSpaceDN w:val="0"/>
        <w:adjustRightInd w:val="0"/>
        <w:spacing w:after="0" w:line="240" w:lineRule="auto"/>
        <w:rPr>
          <w:rFonts w:ascii="Corbel" w:hAnsi="Corbel" w:cs="Corbel"/>
        </w:rPr>
      </w:pPr>
    </w:p>
    <w:p w14:paraId="70AC314A" w14:textId="77777777" w:rsidR="00B30277" w:rsidRPr="0025452D" w:rsidRDefault="00B30277" w:rsidP="00B30277">
      <w:pPr>
        <w:autoSpaceDE w:val="0"/>
        <w:autoSpaceDN w:val="0"/>
        <w:adjustRightInd w:val="0"/>
        <w:spacing w:after="0" w:line="240" w:lineRule="auto"/>
        <w:rPr>
          <w:rFonts w:ascii="Corbel" w:hAnsi="Corbel" w:cs="Corbel"/>
        </w:rPr>
      </w:pPr>
      <w:r w:rsidRPr="0025452D">
        <w:rPr>
          <w:rFonts w:ascii="Corbel" w:hAnsi="Corbel" w:cs="Corbel"/>
        </w:rPr>
        <w:t>The postholder will access 15 public holidays and 25 personal holidays (pro rata, if applicable).</w:t>
      </w:r>
    </w:p>
    <w:p w14:paraId="18EBD8C6" w14:textId="77777777" w:rsidR="00B30277" w:rsidRPr="0025452D" w:rsidRDefault="00B30277" w:rsidP="00B30277">
      <w:pPr>
        <w:autoSpaceDE w:val="0"/>
        <w:autoSpaceDN w:val="0"/>
        <w:adjustRightInd w:val="0"/>
        <w:spacing w:after="0" w:line="240" w:lineRule="auto"/>
        <w:rPr>
          <w:rFonts w:ascii="Corbel" w:hAnsi="Corbel" w:cs="Corbel"/>
        </w:rPr>
      </w:pPr>
    </w:p>
    <w:p w14:paraId="2AE7E532" w14:textId="77777777" w:rsidR="00B30277" w:rsidRDefault="00B30277" w:rsidP="00B30277">
      <w:pPr>
        <w:autoSpaceDE w:val="0"/>
        <w:autoSpaceDN w:val="0"/>
        <w:adjustRightInd w:val="0"/>
        <w:spacing w:after="0" w:line="240" w:lineRule="auto"/>
        <w:rPr>
          <w:rFonts w:ascii="Corbel" w:hAnsi="Corbel" w:cs="Corbel"/>
        </w:rPr>
      </w:pPr>
      <w:r w:rsidRPr="0025452D">
        <w:rPr>
          <w:rFonts w:ascii="Corbel" w:hAnsi="Corbel" w:cs="Corbel"/>
        </w:rPr>
        <w:t>Community Links Scotland will make provision for a pension for the postholder.</w:t>
      </w:r>
    </w:p>
    <w:p w14:paraId="1D506AA9" w14:textId="77777777" w:rsidR="00B30277" w:rsidRDefault="00B30277" w:rsidP="00B30277">
      <w:pPr>
        <w:autoSpaceDE w:val="0"/>
        <w:autoSpaceDN w:val="0"/>
        <w:adjustRightInd w:val="0"/>
        <w:spacing w:after="0" w:line="240" w:lineRule="auto"/>
        <w:rPr>
          <w:rFonts w:ascii="Corbel" w:hAnsi="Corbel" w:cs="Corbel"/>
        </w:rPr>
      </w:pPr>
    </w:p>
    <w:p w14:paraId="3118916A" w14:textId="77777777" w:rsidR="00B30277" w:rsidRPr="004B56AF" w:rsidRDefault="00B30277" w:rsidP="00B30277">
      <w:pPr>
        <w:autoSpaceDE w:val="0"/>
        <w:autoSpaceDN w:val="0"/>
        <w:adjustRightInd w:val="0"/>
        <w:spacing w:after="0" w:line="240" w:lineRule="auto"/>
        <w:rPr>
          <w:rFonts w:ascii="Corbel" w:hAnsi="Corbel" w:cs="Corbel,Bold"/>
          <w:b/>
          <w:bCs/>
        </w:rPr>
      </w:pPr>
      <w:r w:rsidRPr="004B56AF">
        <w:rPr>
          <w:rFonts w:ascii="Corbel" w:hAnsi="Corbel" w:cs="Corbel,Bold"/>
          <w:b/>
          <w:bCs/>
        </w:rPr>
        <w:t>Project Delivery Hours</w:t>
      </w:r>
    </w:p>
    <w:p w14:paraId="168F55F1" w14:textId="30303380" w:rsidR="00B30277" w:rsidRPr="004B56AF" w:rsidRDefault="00B30277" w:rsidP="00B30277">
      <w:pPr>
        <w:autoSpaceDE w:val="0"/>
        <w:autoSpaceDN w:val="0"/>
        <w:adjustRightInd w:val="0"/>
        <w:spacing w:after="0" w:line="240" w:lineRule="auto"/>
        <w:rPr>
          <w:rFonts w:ascii="Corbel" w:hAnsi="Corbel" w:cs="Corbel"/>
        </w:rPr>
      </w:pPr>
      <w:r w:rsidRPr="004B56AF">
        <w:rPr>
          <w:rFonts w:ascii="Corbel" w:hAnsi="Corbel" w:cs="Corbel"/>
        </w:rPr>
        <w:t>While this a full-time post (35 hours / week) we understand that not everyone is able to work full-time hours, if you are looking for more flexible working hours, meet all the essential criteria and you are interested in the project, please consider applying and let us know your working requirements. We have scope to make the project part-time (2</w:t>
      </w:r>
      <w:r w:rsidR="00371E73">
        <w:rPr>
          <w:rFonts w:ascii="Corbel" w:hAnsi="Corbel" w:cs="Corbel"/>
        </w:rPr>
        <w:t>1</w:t>
      </w:r>
      <w:r w:rsidRPr="004B56AF">
        <w:rPr>
          <w:rFonts w:ascii="Corbel" w:hAnsi="Corbel" w:cs="Corbel"/>
        </w:rPr>
        <w:t>-30 hours/week) for the right candidate.</w:t>
      </w:r>
    </w:p>
    <w:p w14:paraId="13E0CE81" w14:textId="77777777" w:rsidR="00B30277" w:rsidRPr="0025452D" w:rsidRDefault="00B30277" w:rsidP="00B30277">
      <w:pPr>
        <w:autoSpaceDE w:val="0"/>
        <w:autoSpaceDN w:val="0"/>
        <w:adjustRightInd w:val="0"/>
        <w:spacing w:after="0" w:line="240" w:lineRule="auto"/>
        <w:rPr>
          <w:rFonts w:ascii="Corbel" w:hAnsi="Corbel" w:cs="Corbel"/>
        </w:rPr>
      </w:pPr>
    </w:p>
    <w:p w14:paraId="325ED712" w14:textId="77777777" w:rsidR="00B30277" w:rsidRPr="0025452D" w:rsidRDefault="00B30277" w:rsidP="00B30277">
      <w:pPr>
        <w:autoSpaceDE w:val="0"/>
        <w:autoSpaceDN w:val="0"/>
        <w:adjustRightInd w:val="0"/>
        <w:spacing w:after="0" w:line="240" w:lineRule="auto"/>
        <w:rPr>
          <w:rFonts w:ascii="Corbel" w:hAnsi="Corbel" w:cs="Corbel,Bold"/>
          <w:b/>
          <w:bCs/>
        </w:rPr>
      </w:pPr>
    </w:p>
    <w:p w14:paraId="7B6DADD2"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Job Purpose</w:t>
      </w:r>
    </w:p>
    <w:p w14:paraId="39B23ACA" w14:textId="77777777" w:rsidR="00B30277" w:rsidRPr="0025452D" w:rsidRDefault="00B30277" w:rsidP="00B30277">
      <w:pPr>
        <w:autoSpaceDE w:val="0"/>
        <w:autoSpaceDN w:val="0"/>
        <w:adjustRightInd w:val="0"/>
        <w:spacing w:after="0" w:line="240" w:lineRule="auto"/>
        <w:rPr>
          <w:rFonts w:ascii="Corbel" w:hAnsi="Corbel" w:cs="Corbel"/>
        </w:rPr>
      </w:pPr>
      <w:r w:rsidRPr="0025452D">
        <w:rPr>
          <w:rFonts w:ascii="Corbel" w:hAnsi="Corbel" w:cs="Corbel"/>
        </w:rPr>
        <w:t>To provide direct support to people across West Dunbartonshire that are in fuel crises and to promote resilience against fuel poverty by providing direct practical help and advocacy to vulnerable households. To offer support to prevent fuel poverty, tackle fuel debt and reduce household energy consumption.</w:t>
      </w:r>
    </w:p>
    <w:p w14:paraId="058627A3" w14:textId="77777777" w:rsidR="00B30277" w:rsidRPr="0025452D" w:rsidRDefault="00B30277" w:rsidP="00B30277">
      <w:pPr>
        <w:autoSpaceDE w:val="0"/>
        <w:autoSpaceDN w:val="0"/>
        <w:adjustRightInd w:val="0"/>
        <w:spacing w:after="0" w:line="240" w:lineRule="auto"/>
        <w:rPr>
          <w:rFonts w:ascii="Corbel" w:hAnsi="Corbel" w:cs="Corbel,Bold"/>
          <w:b/>
          <w:bCs/>
        </w:rPr>
      </w:pPr>
    </w:p>
    <w:p w14:paraId="06AB39F0"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Main Areas of Responsibility</w:t>
      </w:r>
    </w:p>
    <w:p w14:paraId="71DA559F" w14:textId="77777777" w:rsidR="00B30277" w:rsidRPr="0025452D" w:rsidRDefault="00B30277" w:rsidP="00B30277">
      <w:pPr>
        <w:pStyle w:val="ListParagraph"/>
        <w:numPr>
          <w:ilvl w:val="0"/>
          <w:numId w:val="18"/>
        </w:numPr>
        <w:spacing w:line="252" w:lineRule="auto"/>
        <w:rPr>
          <w:rFonts w:ascii="Corbel" w:hAnsi="Corbel"/>
        </w:rPr>
      </w:pPr>
      <w:r w:rsidRPr="0025452D">
        <w:rPr>
          <w:rFonts w:ascii="Corbel" w:hAnsi="Corbel"/>
        </w:rPr>
        <w:t>Deliver the project, ensuring planning, monitoring and implementation are undertaken in line with existing protocols, the project budget and the requirements of the funder(s)</w:t>
      </w:r>
    </w:p>
    <w:p w14:paraId="60139FC2" w14:textId="77777777" w:rsidR="00B30277" w:rsidRPr="0025452D" w:rsidRDefault="00B30277" w:rsidP="00B30277">
      <w:pPr>
        <w:pStyle w:val="ListParagraph"/>
        <w:numPr>
          <w:ilvl w:val="0"/>
          <w:numId w:val="18"/>
        </w:numPr>
        <w:spacing w:line="252" w:lineRule="auto"/>
        <w:rPr>
          <w:rFonts w:ascii="Corbel" w:eastAsia="Times New Roman" w:hAnsi="Corbel"/>
        </w:rPr>
      </w:pPr>
      <w:r w:rsidRPr="0025452D">
        <w:rPr>
          <w:rFonts w:ascii="Corbel" w:eastAsia="Times New Roman" w:hAnsi="Corbel"/>
        </w:rPr>
        <w:t xml:space="preserve">Provide advice surgeries, within local Housing Association offices, (this will </w:t>
      </w:r>
      <w:proofErr w:type="gramStart"/>
      <w:r w:rsidRPr="0025452D">
        <w:rPr>
          <w:rFonts w:ascii="Corbel" w:eastAsia="Times New Roman" w:hAnsi="Corbel"/>
        </w:rPr>
        <w:t>include:</w:t>
      </w:r>
      <w:proofErr w:type="gramEnd"/>
      <w:r w:rsidRPr="0025452D">
        <w:rPr>
          <w:rFonts w:ascii="Corbel" w:eastAsia="Times New Roman" w:hAnsi="Corbel"/>
        </w:rPr>
        <w:t xml:space="preserve"> Clydebank, Knowes, Dalmuir Park, Trafalgar and Dunbritton Housing Association), and </w:t>
      </w:r>
      <w:r w:rsidRPr="0025452D">
        <w:rPr>
          <w:rFonts w:ascii="Corbel" w:eastAsia="Times New Roman" w:hAnsi="Corbel"/>
        </w:rPr>
        <w:lastRenderedPageBreak/>
        <w:t>local community hubs offering one-to-one advice, advocacy, support and information to local households.</w:t>
      </w:r>
    </w:p>
    <w:p w14:paraId="6BE4BE00" w14:textId="77777777" w:rsidR="00B30277" w:rsidRPr="0025452D" w:rsidRDefault="00B30277" w:rsidP="00B30277">
      <w:pPr>
        <w:pStyle w:val="ListParagraph"/>
        <w:numPr>
          <w:ilvl w:val="0"/>
          <w:numId w:val="18"/>
        </w:numPr>
        <w:spacing w:line="252" w:lineRule="auto"/>
        <w:rPr>
          <w:rFonts w:ascii="Corbel" w:eastAsia="Times New Roman" w:hAnsi="Corbel"/>
        </w:rPr>
      </w:pPr>
      <w:r w:rsidRPr="0025452D">
        <w:rPr>
          <w:rFonts w:ascii="Corbel" w:eastAsia="Times New Roman" w:hAnsi="Corbel"/>
        </w:rPr>
        <w:t>Undertake home energy assessments and home visits - supporting households to understand energy usage; make savings to bills, reduce carbon emissions and undertake a series of small practical solutions to reduce energy consumption.</w:t>
      </w:r>
    </w:p>
    <w:p w14:paraId="4159EEC0" w14:textId="77777777" w:rsidR="00B30277" w:rsidRPr="0025452D" w:rsidRDefault="00B30277" w:rsidP="00B30277">
      <w:pPr>
        <w:pStyle w:val="ListParagraph"/>
        <w:numPr>
          <w:ilvl w:val="0"/>
          <w:numId w:val="18"/>
        </w:numPr>
        <w:spacing w:line="252" w:lineRule="auto"/>
        <w:rPr>
          <w:rFonts w:ascii="Corbel" w:eastAsia="Times New Roman" w:hAnsi="Corbel"/>
        </w:rPr>
      </w:pPr>
      <w:r w:rsidRPr="0025452D">
        <w:rPr>
          <w:rFonts w:ascii="Corbel" w:eastAsia="Times New Roman" w:hAnsi="Corbel"/>
        </w:rPr>
        <w:t xml:space="preserve">Assist households to better understand and plan their household budgets and identify opportunities for residents to maximise their incomes through a range of cost-saving and behavioural measures. </w:t>
      </w:r>
    </w:p>
    <w:p w14:paraId="32291331" w14:textId="77777777" w:rsidR="00B30277" w:rsidRPr="0025452D" w:rsidRDefault="00B30277" w:rsidP="00B30277">
      <w:pPr>
        <w:autoSpaceDE w:val="0"/>
        <w:autoSpaceDN w:val="0"/>
        <w:adjustRightInd w:val="0"/>
        <w:spacing w:after="0" w:line="240" w:lineRule="auto"/>
        <w:rPr>
          <w:rFonts w:ascii="Corbel" w:hAnsi="Corbel" w:cs="Corbel,Bold"/>
          <w:b/>
          <w:bCs/>
        </w:rPr>
      </w:pPr>
    </w:p>
    <w:p w14:paraId="6CD217AA"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Monitoring &amp; Evaluation</w:t>
      </w:r>
    </w:p>
    <w:p w14:paraId="52E2BEEE" w14:textId="77777777" w:rsidR="00B30277" w:rsidRPr="0025452D" w:rsidRDefault="00B30277" w:rsidP="00B30277">
      <w:pPr>
        <w:pStyle w:val="ListParagraph"/>
        <w:numPr>
          <w:ilvl w:val="0"/>
          <w:numId w:val="14"/>
        </w:numPr>
        <w:spacing w:line="252" w:lineRule="auto"/>
        <w:rPr>
          <w:rFonts w:ascii="Corbel" w:eastAsia="Times New Roman" w:hAnsi="Corbel"/>
        </w:rPr>
      </w:pPr>
      <w:r w:rsidRPr="0025452D">
        <w:rPr>
          <w:rFonts w:ascii="Corbel" w:eastAsia="Times New Roman" w:hAnsi="Corbel"/>
        </w:rPr>
        <w:t>Ensure all information is regularly inputted within our monitoring system in line with funding requirements, to ensure that outcomes achieved are accurately recorded.</w:t>
      </w:r>
    </w:p>
    <w:p w14:paraId="5FC39922" w14:textId="77777777" w:rsidR="00B30277" w:rsidRPr="0025452D" w:rsidRDefault="00B30277" w:rsidP="00B30277">
      <w:pPr>
        <w:pStyle w:val="ListParagraph"/>
        <w:numPr>
          <w:ilvl w:val="0"/>
          <w:numId w:val="14"/>
        </w:numPr>
        <w:spacing w:line="252" w:lineRule="auto"/>
        <w:rPr>
          <w:rFonts w:ascii="Corbel" w:eastAsia="Times New Roman" w:hAnsi="Corbel"/>
        </w:rPr>
      </w:pPr>
      <w:r w:rsidRPr="0025452D">
        <w:rPr>
          <w:rFonts w:ascii="Corbel" w:eastAsia="Times New Roman" w:hAnsi="Corbel"/>
        </w:rPr>
        <w:t xml:space="preserve">Undertake evaluation in line with our system, ensuring benchmarking and follow up surveys are undertaken across project beneficiaries, </w:t>
      </w:r>
    </w:p>
    <w:p w14:paraId="6DD6A409" w14:textId="77777777" w:rsidR="00B30277" w:rsidRPr="0025452D" w:rsidRDefault="00B30277" w:rsidP="00B30277">
      <w:pPr>
        <w:pStyle w:val="ListParagraph"/>
        <w:numPr>
          <w:ilvl w:val="0"/>
          <w:numId w:val="14"/>
        </w:numPr>
        <w:spacing w:line="252" w:lineRule="auto"/>
        <w:rPr>
          <w:rFonts w:ascii="Corbel" w:eastAsia="Times New Roman" w:hAnsi="Corbel"/>
        </w:rPr>
      </w:pPr>
      <w:r w:rsidRPr="0025452D">
        <w:rPr>
          <w:rFonts w:ascii="Corbel" w:eastAsia="Times New Roman" w:hAnsi="Corbel"/>
        </w:rPr>
        <w:t>Maintain project database, for recording engagement, ensuring that it is kept up to date.</w:t>
      </w:r>
    </w:p>
    <w:p w14:paraId="5E5FE2AE" w14:textId="77777777" w:rsidR="00B30277" w:rsidRPr="0025452D" w:rsidRDefault="00B30277" w:rsidP="00B30277">
      <w:pPr>
        <w:autoSpaceDE w:val="0"/>
        <w:autoSpaceDN w:val="0"/>
        <w:adjustRightInd w:val="0"/>
        <w:spacing w:after="0" w:line="240" w:lineRule="auto"/>
        <w:rPr>
          <w:rFonts w:ascii="Corbel" w:hAnsi="Corbel" w:cs="Corbel,Bold"/>
          <w:b/>
          <w:bCs/>
        </w:rPr>
      </w:pPr>
    </w:p>
    <w:p w14:paraId="1F881F54"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Reporting and Accountability</w:t>
      </w:r>
    </w:p>
    <w:p w14:paraId="4426A57E" w14:textId="77777777" w:rsidR="00B30277" w:rsidRPr="0025452D" w:rsidRDefault="00B30277" w:rsidP="00B30277">
      <w:pPr>
        <w:pStyle w:val="ListParagraph"/>
        <w:numPr>
          <w:ilvl w:val="0"/>
          <w:numId w:val="14"/>
        </w:numPr>
        <w:spacing w:line="252" w:lineRule="auto"/>
        <w:rPr>
          <w:rFonts w:ascii="Corbel" w:eastAsia="Times New Roman" w:hAnsi="Corbel"/>
        </w:rPr>
      </w:pPr>
      <w:r w:rsidRPr="0025452D">
        <w:rPr>
          <w:rFonts w:ascii="Corbel" w:eastAsia="Times New Roman" w:hAnsi="Corbel"/>
        </w:rPr>
        <w:t xml:space="preserve">Support the development of quarterly reports for Housing Associations and funders. </w:t>
      </w:r>
    </w:p>
    <w:p w14:paraId="19A7B3A9" w14:textId="77777777" w:rsidR="00B30277" w:rsidRPr="0025452D" w:rsidRDefault="00B30277" w:rsidP="00B30277">
      <w:pPr>
        <w:autoSpaceDE w:val="0"/>
        <w:autoSpaceDN w:val="0"/>
        <w:adjustRightInd w:val="0"/>
        <w:spacing w:after="0" w:line="240" w:lineRule="auto"/>
        <w:rPr>
          <w:rFonts w:ascii="Corbel" w:hAnsi="Corbel" w:cs="Corbel,Bold"/>
          <w:b/>
          <w:bCs/>
        </w:rPr>
      </w:pPr>
    </w:p>
    <w:p w14:paraId="51A4088D"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Administration</w:t>
      </w:r>
    </w:p>
    <w:p w14:paraId="1CE8DEDE" w14:textId="77777777" w:rsidR="00B30277" w:rsidRPr="0025452D" w:rsidRDefault="00B30277" w:rsidP="00B30277">
      <w:pPr>
        <w:pStyle w:val="ListParagraph"/>
        <w:numPr>
          <w:ilvl w:val="0"/>
          <w:numId w:val="15"/>
        </w:numPr>
        <w:autoSpaceDE w:val="0"/>
        <w:autoSpaceDN w:val="0"/>
        <w:adjustRightInd w:val="0"/>
        <w:spacing w:after="0" w:line="240" w:lineRule="auto"/>
        <w:rPr>
          <w:rFonts w:ascii="Corbel" w:hAnsi="Corbel" w:cs="Corbel"/>
        </w:rPr>
      </w:pPr>
      <w:r w:rsidRPr="0025452D">
        <w:rPr>
          <w:rFonts w:ascii="Corbel" w:hAnsi="Corbel" w:cs="Corbel"/>
        </w:rPr>
        <w:t>Attend meetings, conferences, seminars, giving presentations, facilitating workshops as required.</w:t>
      </w:r>
    </w:p>
    <w:p w14:paraId="2CBAB5BA" w14:textId="77777777" w:rsidR="00B30277" w:rsidRPr="0025452D" w:rsidRDefault="00B30277" w:rsidP="00B30277">
      <w:pPr>
        <w:pStyle w:val="ListParagraph"/>
        <w:numPr>
          <w:ilvl w:val="0"/>
          <w:numId w:val="15"/>
        </w:numPr>
        <w:autoSpaceDE w:val="0"/>
        <w:autoSpaceDN w:val="0"/>
        <w:adjustRightInd w:val="0"/>
        <w:spacing w:after="0" w:line="240" w:lineRule="auto"/>
        <w:rPr>
          <w:rFonts w:ascii="Corbel" w:hAnsi="Corbel" w:cs="Corbel"/>
        </w:rPr>
      </w:pPr>
      <w:r w:rsidRPr="0025452D">
        <w:rPr>
          <w:rFonts w:ascii="Corbel" w:hAnsi="Corbel" w:cs="Corbel"/>
        </w:rPr>
        <w:t>Undertake such training programmes as deemed appropriate to Community Links Scotland and personal development.</w:t>
      </w:r>
    </w:p>
    <w:p w14:paraId="11DA7A90" w14:textId="77777777" w:rsidR="00B30277" w:rsidRPr="0025452D" w:rsidRDefault="00B30277" w:rsidP="00B30277">
      <w:pPr>
        <w:pStyle w:val="ListParagraph"/>
        <w:numPr>
          <w:ilvl w:val="0"/>
          <w:numId w:val="15"/>
        </w:numPr>
        <w:autoSpaceDE w:val="0"/>
        <w:autoSpaceDN w:val="0"/>
        <w:adjustRightInd w:val="0"/>
        <w:spacing w:after="0" w:line="240" w:lineRule="auto"/>
        <w:rPr>
          <w:rFonts w:ascii="Corbel" w:eastAsia="Times New Roman" w:hAnsi="Corbel"/>
        </w:rPr>
      </w:pPr>
      <w:r w:rsidRPr="0025452D">
        <w:rPr>
          <w:rFonts w:ascii="Corbel" w:hAnsi="Corbel" w:cs="Corbel"/>
        </w:rPr>
        <w:t xml:space="preserve">Work in efficient and effective co-ordination and co-operation with colleagues in client organisations and Community Links Scotland and support the principles of </w:t>
      </w:r>
      <w:r w:rsidRPr="0025452D">
        <w:rPr>
          <w:rFonts w:ascii="Corbel" w:eastAsia="Times New Roman" w:hAnsi="Corbel"/>
        </w:rPr>
        <w:t>equal opportunities.</w:t>
      </w:r>
    </w:p>
    <w:p w14:paraId="059C9F90" w14:textId="77777777" w:rsidR="00B30277" w:rsidRPr="0025452D" w:rsidRDefault="00B30277" w:rsidP="00B30277">
      <w:pPr>
        <w:autoSpaceDE w:val="0"/>
        <w:autoSpaceDN w:val="0"/>
        <w:adjustRightInd w:val="0"/>
        <w:spacing w:after="0" w:line="240" w:lineRule="auto"/>
        <w:rPr>
          <w:rFonts w:ascii="Corbel" w:hAnsi="Corbel" w:cs="Corbel,Bold"/>
          <w:b/>
          <w:bCs/>
        </w:rPr>
      </w:pPr>
    </w:p>
    <w:p w14:paraId="64A20218"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Project Promotion</w:t>
      </w:r>
    </w:p>
    <w:p w14:paraId="3637480F" w14:textId="77777777" w:rsidR="00B30277" w:rsidRPr="0025452D" w:rsidRDefault="00B30277" w:rsidP="00B30277">
      <w:pPr>
        <w:pStyle w:val="ListParagraph"/>
        <w:numPr>
          <w:ilvl w:val="0"/>
          <w:numId w:val="16"/>
        </w:numPr>
        <w:autoSpaceDE w:val="0"/>
        <w:autoSpaceDN w:val="0"/>
        <w:adjustRightInd w:val="0"/>
        <w:spacing w:after="0" w:line="240" w:lineRule="auto"/>
        <w:rPr>
          <w:rFonts w:ascii="Corbel" w:hAnsi="Corbel" w:cs="Corbel"/>
        </w:rPr>
      </w:pPr>
      <w:r w:rsidRPr="0025452D">
        <w:rPr>
          <w:rFonts w:ascii="Corbel" w:hAnsi="Corbel" w:cs="Corbel"/>
        </w:rPr>
        <w:t>In conjunction with project partners, prepare promotional material and distribute across project communities, and on social media.</w:t>
      </w:r>
    </w:p>
    <w:p w14:paraId="01D42C2A" w14:textId="77777777" w:rsidR="00B30277" w:rsidRPr="0025452D" w:rsidRDefault="00B30277" w:rsidP="00B30277">
      <w:pPr>
        <w:pStyle w:val="ListParagraph"/>
        <w:numPr>
          <w:ilvl w:val="0"/>
          <w:numId w:val="16"/>
        </w:numPr>
        <w:autoSpaceDE w:val="0"/>
        <w:autoSpaceDN w:val="0"/>
        <w:adjustRightInd w:val="0"/>
        <w:spacing w:after="0" w:line="240" w:lineRule="auto"/>
        <w:rPr>
          <w:rFonts w:ascii="Corbel" w:hAnsi="Corbel" w:cs="Corbel"/>
        </w:rPr>
      </w:pPr>
      <w:r w:rsidRPr="0025452D">
        <w:rPr>
          <w:rFonts w:ascii="Corbel" w:eastAsia="Times New Roman" w:hAnsi="Corbel"/>
        </w:rPr>
        <w:t>Engage with local organisations, local community groups and Housing Association staff to promote the project, encourage referrals and enhance partnerships.</w:t>
      </w:r>
    </w:p>
    <w:p w14:paraId="43AEEA06" w14:textId="77777777" w:rsidR="00B30277" w:rsidRPr="0025452D" w:rsidRDefault="00B30277" w:rsidP="00B30277">
      <w:pPr>
        <w:pStyle w:val="ListParagraph"/>
        <w:numPr>
          <w:ilvl w:val="0"/>
          <w:numId w:val="16"/>
        </w:numPr>
        <w:spacing w:line="252" w:lineRule="auto"/>
        <w:rPr>
          <w:rFonts w:ascii="Corbel" w:eastAsia="Times New Roman" w:hAnsi="Corbel"/>
        </w:rPr>
      </w:pPr>
      <w:r w:rsidRPr="0025452D">
        <w:rPr>
          <w:rFonts w:ascii="Corbel" w:eastAsia="Times New Roman" w:hAnsi="Corbel"/>
        </w:rPr>
        <w:t>Produce project specific literature to promote the service across the partner Housing Associations – through newsletters, websites and social media.</w:t>
      </w:r>
    </w:p>
    <w:p w14:paraId="2854CCD0" w14:textId="77777777" w:rsidR="00B30277" w:rsidRPr="0025452D" w:rsidRDefault="00B30277" w:rsidP="00B30277">
      <w:pPr>
        <w:autoSpaceDE w:val="0"/>
        <w:autoSpaceDN w:val="0"/>
        <w:adjustRightInd w:val="0"/>
        <w:spacing w:after="0" w:line="240" w:lineRule="auto"/>
        <w:rPr>
          <w:rFonts w:ascii="Corbel" w:hAnsi="Corbel" w:cs="Corbel,Bold"/>
          <w:b/>
          <w:bCs/>
        </w:rPr>
      </w:pPr>
    </w:p>
    <w:p w14:paraId="58420FDE" w14:textId="77777777" w:rsidR="00B30277" w:rsidRPr="0025452D" w:rsidRDefault="00B30277" w:rsidP="00B30277">
      <w:pPr>
        <w:autoSpaceDE w:val="0"/>
        <w:autoSpaceDN w:val="0"/>
        <w:adjustRightInd w:val="0"/>
        <w:spacing w:after="0" w:line="240" w:lineRule="auto"/>
        <w:rPr>
          <w:rFonts w:ascii="Corbel" w:hAnsi="Corbel" w:cs="Corbel,Bold"/>
          <w:b/>
          <w:bCs/>
        </w:rPr>
      </w:pPr>
      <w:r w:rsidRPr="0025452D">
        <w:rPr>
          <w:rFonts w:ascii="Corbel" w:hAnsi="Corbel" w:cs="Corbel,Bold"/>
          <w:b/>
          <w:bCs/>
        </w:rPr>
        <w:t>Safeguarding Vulnerable People/Adults at Risk</w:t>
      </w:r>
    </w:p>
    <w:p w14:paraId="79679C59" w14:textId="77777777" w:rsidR="00B30277" w:rsidRPr="0025452D" w:rsidRDefault="00B30277" w:rsidP="00B30277">
      <w:pPr>
        <w:pStyle w:val="ListParagraph"/>
        <w:numPr>
          <w:ilvl w:val="0"/>
          <w:numId w:val="17"/>
        </w:numPr>
        <w:autoSpaceDE w:val="0"/>
        <w:autoSpaceDN w:val="0"/>
        <w:adjustRightInd w:val="0"/>
        <w:spacing w:after="0" w:line="240" w:lineRule="auto"/>
        <w:rPr>
          <w:rFonts w:ascii="Corbel" w:hAnsi="Corbel" w:cs="Corbel"/>
        </w:rPr>
      </w:pPr>
      <w:r w:rsidRPr="0025452D">
        <w:rPr>
          <w:rFonts w:ascii="Corbel" w:hAnsi="Corbel" w:cs="Corbel"/>
        </w:rPr>
        <w:t>To ensure that all aspects of Community Links Scotland’s Safeguarding Vulnerable Adults and Children Policy are adhered to.</w:t>
      </w:r>
    </w:p>
    <w:p w14:paraId="16E60755" w14:textId="77777777" w:rsidR="00B30277" w:rsidRPr="0025452D" w:rsidRDefault="00B30277" w:rsidP="00B30277">
      <w:pPr>
        <w:autoSpaceDE w:val="0"/>
        <w:autoSpaceDN w:val="0"/>
        <w:adjustRightInd w:val="0"/>
        <w:spacing w:after="0" w:line="240" w:lineRule="auto"/>
        <w:rPr>
          <w:rFonts w:ascii="Corbel" w:hAnsi="Corbel" w:cs="Corbel,Bold"/>
          <w:b/>
          <w:bCs/>
        </w:rPr>
      </w:pPr>
    </w:p>
    <w:p w14:paraId="11B40B3E" w14:textId="77777777" w:rsidR="00B30277" w:rsidRPr="0025452D" w:rsidRDefault="00B30277" w:rsidP="00B30277">
      <w:pPr>
        <w:autoSpaceDE w:val="0"/>
        <w:autoSpaceDN w:val="0"/>
        <w:adjustRightInd w:val="0"/>
        <w:spacing w:after="0" w:line="240" w:lineRule="auto"/>
        <w:rPr>
          <w:rFonts w:ascii="Corbel" w:hAnsi="Corbel" w:cs="Corbel,Bold"/>
          <w:b/>
          <w:bCs/>
        </w:rPr>
      </w:pPr>
      <w:r>
        <w:rPr>
          <w:rFonts w:ascii="Corbel" w:hAnsi="Corbel" w:cs="Corbel,Bold"/>
          <w:b/>
          <w:bCs/>
        </w:rPr>
        <w:t>H</w:t>
      </w:r>
      <w:r w:rsidRPr="0025452D">
        <w:rPr>
          <w:rFonts w:ascii="Corbel" w:hAnsi="Corbel" w:cs="Corbel,Bold"/>
          <w:b/>
          <w:bCs/>
        </w:rPr>
        <w:t>ealth and Safety</w:t>
      </w:r>
    </w:p>
    <w:p w14:paraId="43200850" w14:textId="77777777" w:rsidR="00B30277" w:rsidRPr="0025452D" w:rsidRDefault="00B30277" w:rsidP="00B30277">
      <w:pPr>
        <w:pStyle w:val="ListParagraph"/>
        <w:numPr>
          <w:ilvl w:val="0"/>
          <w:numId w:val="17"/>
        </w:numPr>
        <w:autoSpaceDE w:val="0"/>
        <w:autoSpaceDN w:val="0"/>
        <w:adjustRightInd w:val="0"/>
        <w:spacing w:after="0" w:line="240" w:lineRule="auto"/>
        <w:rPr>
          <w:rFonts w:ascii="Corbel" w:hAnsi="Corbel" w:cs="Corbel"/>
        </w:rPr>
      </w:pPr>
      <w:r w:rsidRPr="0025452D">
        <w:rPr>
          <w:rFonts w:ascii="Corbel" w:hAnsi="Corbel" w:cs="Corbel"/>
        </w:rPr>
        <w:t>Ensure compliance with Community Links Scotland’s Health and Safety Policy and Lone Working Policy</w:t>
      </w:r>
    </w:p>
    <w:p w14:paraId="3EEBC725" w14:textId="77777777" w:rsidR="00B30277" w:rsidRPr="0025452D" w:rsidRDefault="00B30277" w:rsidP="00B30277">
      <w:pPr>
        <w:pStyle w:val="ListParagraph"/>
        <w:numPr>
          <w:ilvl w:val="0"/>
          <w:numId w:val="17"/>
        </w:numPr>
        <w:autoSpaceDE w:val="0"/>
        <w:autoSpaceDN w:val="0"/>
        <w:adjustRightInd w:val="0"/>
        <w:spacing w:after="0" w:line="240" w:lineRule="auto"/>
        <w:rPr>
          <w:rFonts w:ascii="Corbel" w:hAnsi="Corbel" w:cs="Corbel"/>
        </w:rPr>
      </w:pPr>
      <w:r w:rsidRPr="0025452D">
        <w:rPr>
          <w:rFonts w:ascii="Corbel" w:hAnsi="Corbel" w:cs="Corbel"/>
        </w:rPr>
        <w:t>Ensuring regular equipment maintenance assessments with project partners and address issues in a timely manner.</w:t>
      </w:r>
    </w:p>
    <w:p w14:paraId="7643A75C" w14:textId="77777777" w:rsidR="00B30277" w:rsidRPr="0025452D" w:rsidRDefault="00B30277" w:rsidP="00B30277">
      <w:pPr>
        <w:pStyle w:val="ListParagraph"/>
        <w:numPr>
          <w:ilvl w:val="0"/>
          <w:numId w:val="17"/>
        </w:numPr>
        <w:autoSpaceDE w:val="0"/>
        <w:autoSpaceDN w:val="0"/>
        <w:adjustRightInd w:val="0"/>
        <w:spacing w:after="0" w:line="240" w:lineRule="auto"/>
        <w:rPr>
          <w:rFonts w:ascii="Corbel" w:hAnsi="Corbel" w:cs="Corbel"/>
        </w:rPr>
      </w:pPr>
      <w:r w:rsidRPr="0025452D">
        <w:rPr>
          <w:rFonts w:ascii="Corbel" w:hAnsi="Corbel" w:cs="Corbel"/>
        </w:rPr>
        <w:t>Carrying out risk assessment prior to every event/workshop to minimise risk of injury</w:t>
      </w:r>
    </w:p>
    <w:p w14:paraId="21B4E48A" w14:textId="09AD4678" w:rsidR="00A5524A" w:rsidRPr="00A5524A" w:rsidRDefault="00E20339" w:rsidP="00C4206C">
      <w:pPr>
        <w:rPr>
          <w:rFonts w:ascii="Corbel" w:hAnsi="Corbel" w:cs="Arial"/>
          <w:lang w:val="en-US"/>
        </w:rPr>
      </w:pPr>
      <w:r w:rsidRPr="00F745C6">
        <w:rPr>
          <w:rFonts w:ascii="Corbel" w:hAnsi="Corbel" w:cs="Arial"/>
        </w:rPr>
        <w:br w:type="page"/>
      </w:r>
    </w:p>
    <w:p w14:paraId="4663DC71" w14:textId="64E4D41C" w:rsidR="009203DB" w:rsidRPr="00A5524A" w:rsidRDefault="009A7239" w:rsidP="00A5524A">
      <w:pPr>
        <w:autoSpaceDE w:val="0"/>
        <w:autoSpaceDN w:val="0"/>
        <w:adjustRightInd w:val="0"/>
        <w:spacing w:after="0" w:line="240" w:lineRule="auto"/>
        <w:rPr>
          <w:rFonts w:ascii="Corbel" w:hAnsi="Corbel" w:cs="Corbel,Bold"/>
          <w:b/>
          <w:bCs/>
          <w:sz w:val="28"/>
          <w:szCs w:val="28"/>
        </w:rPr>
      </w:pPr>
      <w:r w:rsidRPr="009203DB">
        <w:rPr>
          <w:rFonts w:ascii="Corbel" w:hAnsi="Corbel" w:cs="Corbel,Bold"/>
          <w:b/>
          <w:bCs/>
          <w:sz w:val="28"/>
          <w:szCs w:val="28"/>
        </w:rPr>
        <w:lastRenderedPageBreak/>
        <w:t>Person Specification</w:t>
      </w:r>
    </w:p>
    <w:p w14:paraId="051452E1" w14:textId="4AB61581" w:rsidR="009A7239" w:rsidRDefault="009A7239" w:rsidP="009A7239">
      <w:pPr>
        <w:rPr>
          <w:rFonts w:ascii="Corbel" w:hAnsi="Corbel" w:cs="Arial"/>
          <w:b/>
          <w:bCs/>
        </w:rPr>
      </w:pPr>
      <w:r w:rsidRPr="00C11DD5">
        <w:rPr>
          <w:rFonts w:ascii="Corbel" w:hAnsi="Corbel" w:cs="Arial"/>
          <w:b/>
          <w:bCs/>
        </w:rPr>
        <w:t xml:space="preserve">Role: Energy Advisor </w:t>
      </w:r>
    </w:p>
    <w:p w14:paraId="08F0C090" w14:textId="77777777" w:rsidR="009A7239" w:rsidRPr="00F745C6" w:rsidRDefault="009A7239" w:rsidP="009A7239">
      <w:pPr>
        <w:rPr>
          <w:rFonts w:ascii="Corbel" w:hAnsi="Corbel" w:cs="Arial"/>
        </w:rPr>
      </w:pPr>
      <w:r w:rsidRPr="00F745C6">
        <w:rPr>
          <w:rFonts w:ascii="Corbel" w:hAnsi="Corbel" w:cs="Arial"/>
        </w:rPr>
        <w:t xml:space="preserve">The following requirements will be assessed from a combination of information provided from the application </w:t>
      </w:r>
      <w:r>
        <w:rPr>
          <w:rFonts w:ascii="Corbel" w:hAnsi="Corbel" w:cs="Arial"/>
        </w:rPr>
        <w:t>process</w:t>
      </w:r>
      <w:r w:rsidRPr="00F745C6">
        <w:rPr>
          <w:rFonts w:ascii="Corbel" w:hAnsi="Corbel" w:cs="Arial"/>
        </w:rPr>
        <w:t>, interview process and references:</w:t>
      </w:r>
    </w:p>
    <w:tbl>
      <w:tblPr>
        <w:tblW w:w="9262" w:type="dxa"/>
        <w:tblInd w:w="-10" w:type="dxa"/>
        <w:tblLayout w:type="fixed"/>
        <w:tblLook w:val="0000" w:firstRow="0" w:lastRow="0" w:firstColumn="0" w:lastColumn="0" w:noHBand="0" w:noVBand="0"/>
      </w:tblPr>
      <w:tblGrid>
        <w:gridCol w:w="6487"/>
        <w:gridCol w:w="1418"/>
        <w:gridCol w:w="1357"/>
      </w:tblGrid>
      <w:tr w:rsidR="009A7239" w:rsidRPr="00F745C6" w14:paraId="4A39C7A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7180F95" w14:textId="77777777" w:rsidR="009A7239" w:rsidRPr="00F745C6" w:rsidRDefault="009A7239" w:rsidP="00A6535E">
            <w:pPr>
              <w:rPr>
                <w:rFonts w:ascii="Corbel" w:hAnsi="Corbel" w:cs="Arial"/>
              </w:rPr>
            </w:pPr>
            <w:r w:rsidRPr="00F745C6">
              <w:rPr>
                <w:rFonts w:ascii="Corbel" w:hAnsi="Corbel" w:cs="Arial"/>
              </w:rPr>
              <w:t>Education, Training and Qualifications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11A949C" w14:textId="77777777" w:rsidR="009A7239" w:rsidRPr="00F745C6" w:rsidRDefault="009A7239" w:rsidP="00A6535E">
            <w:pPr>
              <w:rPr>
                <w:rFonts w:ascii="Corbel" w:hAnsi="Corbel" w:cs="Arial"/>
              </w:rPr>
            </w:pPr>
            <w:r w:rsidRPr="00F745C6">
              <w:rPr>
                <w:rFonts w:ascii="Corbel" w:hAnsi="Corbel" w:cs="Arial"/>
              </w:rPr>
              <w:t>Essential</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C3D11B" w14:textId="77777777" w:rsidR="009A7239" w:rsidRPr="00F745C6" w:rsidRDefault="009A7239" w:rsidP="00A6535E">
            <w:pPr>
              <w:rPr>
                <w:rFonts w:ascii="Corbel" w:hAnsi="Corbel" w:cs="Arial"/>
              </w:rPr>
            </w:pPr>
            <w:r w:rsidRPr="00F745C6">
              <w:rPr>
                <w:rFonts w:ascii="Corbel" w:hAnsi="Corbel" w:cs="Arial"/>
              </w:rPr>
              <w:t>Desirable</w:t>
            </w:r>
          </w:p>
        </w:tc>
      </w:tr>
      <w:tr w:rsidR="009A7239" w:rsidRPr="00F745C6" w14:paraId="17AF6354"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25AC6EFD" w14:textId="77777777" w:rsidR="009A7239" w:rsidRPr="00F745C6" w:rsidRDefault="009A7239" w:rsidP="00A6535E">
            <w:pPr>
              <w:rPr>
                <w:rFonts w:ascii="Corbel" w:hAnsi="Corbel" w:cs="Arial"/>
              </w:rPr>
            </w:pPr>
            <w:r w:rsidRPr="00F745C6">
              <w:rPr>
                <w:rFonts w:ascii="Corbel" w:hAnsi="Corbel" w:cs="Arial"/>
              </w:rPr>
              <w:t xml:space="preserve">City and Guilds Energy Awareness </w:t>
            </w:r>
            <w:proofErr w:type="spellStart"/>
            <w:r w:rsidRPr="00F745C6">
              <w:rPr>
                <w:rFonts w:ascii="Corbel" w:hAnsi="Corbel" w:cs="Arial"/>
              </w:rPr>
              <w:t>L3</w:t>
            </w:r>
            <w:proofErr w:type="spellEnd"/>
            <w:r w:rsidRPr="00F745C6">
              <w:rPr>
                <w:rFonts w:ascii="Corbel" w:hAnsi="Corbel" w:cs="Arial"/>
              </w:rPr>
              <w:t xml:space="preserve"> Award Qualification.</w:t>
            </w:r>
          </w:p>
          <w:p w14:paraId="632AB148" w14:textId="77777777" w:rsidR="009A7239" w:rsidRPr="00F745C6" w:rsidRDefault="009A7239" w:rsidP="00A6535E">
            <w:pPr>
              <w:rPr>
                <w:rFonts w:ascii="Corbel" w:hAnsi="Corbel" w:cs="Arial"/>
                <w:i/>
                <w:iCs/>
              </w:rPr>
            </w:pPr>
            <w:r w:rsidRPr="00F745C6">
              <w:rPr>
                <w:rFonts w:ascii="Corbel" w:hAnsi="Corbel" w:cs="Arial"/>
                <w:i/>
                <w:iCs/>
              </w:rPr>
              <w:t>Note: It is a requirement of the funding that the postholder has achieved this Award, relevant training will therefore be provided to the successful applicant if they have not yet been accredited.</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DFFB08" w14:textId="77777777" w:rsidR="009A7239" w:rsidRPr="00F745C6" w:rsidRDefault="009A7239" w:rsidP="00A6535E">
            <w:pPr>
              <w:rPr>
                <w:rFonts w:ascii="Corbel" w:hAnsi="Corbel" w:cs="Arial"/>
              </w:rPr>
            </w:pPr>
          </w:p>
          <w:p w14:paraId="66AE66FA" w14:textId="77777777" w:rsidR="009A7239" w:rsidRPr="00F745C6" w:rsidRDefault="009A7239" w:rsidP="00A6535E">
            <w:pPr>
              <w:rPr>
                <w:rFonts w:ascii="Corbel" w:hAnsi="Corbel" w:cs="Arial"/>
              </w:rPr>
            </w:pPr>
            <w:r w:rsidRPr="00F745C6">
              <w:rPr>
                <w:rFonts w:ascii="Corbel" w:hAnsi="Corbel" w:cs="Arial"/>
              </w:rPr>
              <w:t>√</w:t>
            </w:r>
          </w:p>
          <w:p w14:paraId="4BB17570"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323C0" w14:textId="77777777" w:rsidR="009A7239" w:rsidRPr="00F745C6" w:rsidRDefault="009A7239" w:rsidP="00A6535E">
            <w:pPr>
              <w:rPr>
                <w:rFonts w:ascii="Corbel" w:hAnsi="Corbel" w:cs="Arial"/>
              </w:rPr>
            </w:pPr>
          </w:p>
        </w:tc>
      </w:tr>
      <w:tr w:rsidR="009A7239" w:rsidRPr="00F745C6" w14:paraId="32CC15E9"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3E825A9E" w14:textId="77777777" w:rsidR="009A7239" w:rsidRPr="00F745C6" w:rsidRDefault="009A7239" w:rsidP="00A6535E">
            <w:pPr>
              <w:rPr>
                <w:rFonts w:ascii="Corbel" w:hAnsi="Corbel" w:cs="Arial"/>
              </w:rPr>
            </w:pPr>
            <w:r w:rsidRPr="00F745C6">
              <w:rPr>
                <w:rFonts w:ascii="Corbel" w:hAnsi="Corbel" w:cs="Arial"/>
              </w:rPr>
              <w:t>Skills, Knowledge and Abilities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9DB35B8"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A890E9" w14:textId="77777777" w:rsidR="009A7239" w:rsidRPr="00F745C6" w:rsidRDefault="009A7239" w:rsidP="00A6535E">
            <w:pPr>
              <w:rPr>
                <w:rFonts w:ascii="Corbel" w:hAnsi="Corbel" w:cs="Arial"/>
              </w:rPr>
            </w:pPr>
          </w:p>
        </w:tc>
      </w:tr>
      <w:tr w:rsidR="00E26DB0" w:rsidRPr="00F745C6" w14:paraId="08487574" w14:textId="77777777" w:rsidTr="00F76DE6">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1A44CC77" w14:textId="6DCD681C" w:rsidR="00E26DB0" w:rsidRPr="00F745C6" w:rsidRDefault="00E26DB0" w:rsidP="00F76DE6">
            <w:pPr>
              <w:rPr>
                <w:rFonts w:ascii="Corbel" w:hAnsi="Corbel" w:cs="Arial"/>
              </w:rPr>
            </w:pPr>
            <w:r>
              <w:rPr>
                <w:rFonts w:ascii="Corbel" w:hAnsi="Corbel" w:cs="Arial"/>
              </w:rPr>
              <w:t xml:space="preserve">At least three </w:t>
            </w:r>
            <w:r w:rsidR="00FB5AD6">
              <w:rPr>
                <w:rFonts w:ascii="Corbel" w:hAnsi="Corbel" w:cs="Arial"/>
              </w:rPr>
              <w:t>years’ e</w:t>
            </w:r>
            <w:r w:rsidR="00FB5AD6" w:rsidRPr="00F745C6">
              <w:rPr>
                <w:rFonts w:ascii="Corbel" w:hAnsi="Corbel" w:cs="Arial"/>
              </w:rPr>
              <w:t>xperience</w:t>
            </w:r>
            <w:r w:rsidRPr="00F745C6">
              <w:rPr>
                <w:rFonts w:ascii="Corbel" w:hAnsi="Corbel" w:cs="Arial"/>
              </w:rPr>
              <w:t xml:space="preserve"> delivering face to face and in-home advice and advocacy.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C64B843" w14:textId="77777777" w:rsidR="00E26DB0" w:rsidRPr="00F745C6" w:rsidRDefault="00E26DB0" w:rsidP="00F76DE6">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DC3AD" w14:textId="77777777" w:rsidR="00E26DB0" w:rsidRPr="00F745C6" w:rsidRDefault="00E26DB0" w:rsidP="00F76DE6">
            <w:pPr>
              <w:rPr>
                <w:rFonts w:ascii="Corbel" w:hAnsi="Corbel" w:cs="Arial"/>
              </w:rPr>
            </w:pPr>
          </w:p>
        </w:tc>
      </w:tr>
      <w:tr w:rsidR="00E26DB0" w:rsidRPr="00F745C6" w14:paraId="41AB163C" w14:textId="77777777" w:rsidTr="00F76DE6">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ECEA00E" w14:textId="19FCE4E7" w:rsidR="00E26DB0" w:rsidRPr="00F745C6" w:rsidRDefault="00E26DB0" w:rsidP="00F76DE6">
            <w:pPr>
              <w:rPr>
                <w:rFonts w:ascii="Corbel" w:hAnsi="Corbel" w:cs="Arial"/>
              </w:rPr>
            </w:pPr>
            <w:r>
              <w:rPr>
                <w:rFonts w:ascii="Corbel" w:hAnsi="Corbel" w:cs="Arial"/>
              </w:rPr>
              <w:t>At least</w:t>
            </w:r>
            <w:r w:rsidR="00FB5AD6">
              <w:rPr>
                <w:rFonts w:ascii="Corbel" w:hAnsi="Corbel" w:cs="Arial"/>
              </w:rPr>
              <w:t xml:space="preserve"> three years’ </w:t>
            </w:r>
            <w:r w:rsidR="00FB5AD6" w:rsidRPr="00F745C6">
              <w:rPr>
                <w:rFonts w:ascii="Corbel" w:hAnsi="Corbel" w:cs="Arial"/>
              </w:rPr>
              <w:t>experience</w:t>
            </w:r>
            <w:r w:rsidRPr="00F745C6">
              <w:rPr>
                <w:rFonts w:ascii="Corbel" w:hAnsi="Corbel" w:cs="Arial"/>
              </w:rPr>
              <w:t xml:space="preserve"> in providing fuel advocacy support and advice.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7DF2CC7" w14:textId="7BA9B48E" w:rsidR="00E26DB0" w:rsidRPr="00F745C6" w:rsidRDefault="00FB5AD6" w:rsidP="00F76DE6">
            <w:pPr>
              <w:rPr>
                <w:rFonts w:ascii="Corbel" w:hAnsi="Corbel" w:cs="Arial"/>
              </w:rPr>
            </w:pPr>
            <w:r w:rsidRPr="00FB5AD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59328" w14:textId="3860AEEF" w:rsidR="00E26DB0" w:rsidRPr="00F745C6" w:rsidRDefault="00E26DB0" w:rsidP="00F76DE6">
            <w:pPr>
              <w:rPr>
                <w:rFonts w:ascii="Corbel" w:hAnsi="Corbel" w:cs="Arial"/>
              </w:rPr>
            </w:pPr>
          </w:p>
        </w:tc>
      </w:tr>
      <w:tr w:rsidR="009A7239" w:rsidRPr="00F745C6" w14:paraId="209EE7F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A714843" w14:textId="77777777" w:rsidR="009A7239" w:rsidRPr="00F745C6" w:rsidRDefault="009A7239" w:rsidP="00A6535E">
            <w:pPr>
              <w:rPr>
                <w:rFonts w:ascii="Corbel" w:hAnsi="Corbel" w:cs="Arial"/>
              </w:rPr>
            </w:pPr>
            <w:r w:rsidRPr="00F745C6">
              <w:rPr>
                <w:rFonts w:ascii="Corbel" w:hAnsi="Corbel" w:cs="Arial"/>
              </w:rPr>
              <w:t>Up-to-date knowledge and understanding across all areas of advice provision.</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6EE0A28"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75E0" w14:textId="77777777" w:rsidR="009A7239" w:rsidRPr="00F745C6" w:rsidRDefault="009A7239" w:rsidP="00A6535E">
            <w:pPr>
              <w:rPr>
                <w:rFonts w:ascii="Corbel" w:hAnsi="Corbel" w:cs="Arial"/>
              </w:rPr>
            </w:pPr>
          </w:p>
        </w:tc>
      </w:tr>
      <w:tr w:rsidR="009A7239" w:rsidRPr="00F745C6" w14:paraId="54D16CEA"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7AAF2106" w14:textId="77777777" w:rsidR="009A7239" w:rsidRPr="00F745C6" w:rsidRDefault="009A7239" w:rsidP="00A6535E">
            <w:pPr>
              <w:rPr>
                <w:rFonts w:ascii="Corbel" w:hAnsi="Corbel" w:cs="Arial"/>
              </w:rPr>
            </w:pPr>
            <w:r w:rsidRPr="00F745C6">
              <w:rPr>
                <w:rFonts w:ascii="Corbel" w:hAnsi="Corbel" w:cs="Arial"/>
              </w:rPr>
              <w:t>Understanding of the issues facing deprived communities.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B92ECD3"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4280E" w14:textId="77777777" w:rsidR="009A7239" w:rsidRPr="00F745C6" w:rsidRDefault="009A7239" w:rsidP="00A6535E">
            <w:pPr>
              <w:rPr>
                <w:rFonts w:ascii="Corbel" w:hAnsi="Corbel" w:cs="Arial"/>
              </w:rPr>
            </w:pPr>
          </w:p>
        </w:tc>
      </w:tr>
      <w:tr w:rsidR="009A7239" w:rsidRPr="00F745C6" w14:paraId="5C71BEA6"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14C1FF5" w14:textId="1589119B" w:rsidR="009A7239" w:rsidRPr="00F745C6" w:rsidRDefault="009A7239" w:rsidP="00A6535E">
            <w:pPr>
              <w:rPr>
                <w:rFonts w:ascii="Corbel" w:hAnsi="Corbel" w:cs="Arial"/>
              </w:rPr>
            </w:pPr>
            <w:r w:rsidRPr="00F745C6">
              <w:rPr>
                <w:rFonts w:ascii="Corbel" w:hAnsi="Corbel" w:cs="Arial"/>
              </w:rPr>
              <w:t xml:space="preserve">Understanding of the issues facing the communities </w:t>
            </w:r>
            <w:r w:rsidR="00FB5AD6" w:rsidRPr="00F745C6">
              <w:rPr>
                <w:rFonts w:ascii="Corbel" w:hAnsi="Corbel" w:cs="Arial"/>
              </w:rPr>
              <w:t xml:space="preserve">of </w:t>
            </w:r>
            <w:r w:rsidR="00FB5AD6">
              <w:rPr>
                <w:rFonts w:ascii="Corbel" w:hAnsi="Corbel" w:cs="Arial"/>
              </w:rPr>
              <w:t>West</w:t>
            </w:r>
            <w:r>
              <w:rPr>
                <w:rFonts w:ascii="Corbel" w:hAnsi="Corbel" w:cs="Arial"/>
              </w:rPr>
              <w:t xml:space="preserve"> Dunbartonshire.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072B066"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63451"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4BE2B22F"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12ABBB20" w14:textId="77777777" w:rsidR="009A7239" w:rsidRPr="00F745C6" w:rsidRDefault="009A7239" w:rsidP="00A6535E">
            <w:pPr>
              <w:rPr>
                <w:rFonts w:ascii="Corbel" w:eastAsia="Corbel" w:hAnsi="Corbel" w:cs="Corbel"/>
              </w:rPr>
            </w:pPr>
            <w:r w:rsidRPr="00F745C6">
              <w:rPr>
                <w:rFonts w:ascii="Corbel" w:eastAsia="Corbel" w:hAnsi="Corbel" w:cs="Corbel"/>
              </w:rPr>
              <w:t>Ability to work with individuals and organisations to meet objectives.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3B70441" w14:textId="74F7C812"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6BD" w14:textId="77777777" w:rsidR="009A7239" w:rsidRPr="00F745C6" w:rsidRDefault="009A7239" w:rsidP="00A6535E">
            <w:pPr>
              <w:rPr>
                <w:rFonts w:ascii="Corbel" w:hAnsi="Corbel" w:cs="Arial"/>
              </w:rPr>
            </w:pPr>
          </w:p>
        </w:tc>
      </w:tr>
      <w:tr w:rsidR="009A7239" w:rsidRPr="00F745C6" w14:paraId="7DBAAF3C"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2DA8087" w14:textId="76FDB4E5" w:rsidR="009A7239" w:rsidRPr="00F745C6" w:rsidRDefault="009A7239" w:rsidP="00A6535E">
            <w:pPr>
              <w:rPr>
                <w:rFonts w:ascii="Corbel" w:hAnsi="Corbel" w:cs="Arial"/>
              </w:rPr>
            </w:pPr>
            <w:r w:rsidRPr="00F745C6">
              <w:rPr>
                <w:rFonts w:ascii="Corbel" w:hAnsi="Corbel" w:cs="Arial"/>
              </w:rPr>
              <w:t>Ability to work</w:t>
            </w:r>
            <w:r w:rsidR="00543B1D">
              <w:rPr>
                <w:rFonts w:ascii="Corbel" w:hAnsi="Corbel" w:cs="Arial"/>
              </w:rPr>
              <w:t xml:space="preserve"> collectively</w:t>
            </w:r>
            <w:r w:rsidRPr="00F745C6">
              <w:rPr>
                <w:rFonts w:ascii="Corbel" w:hAnsi="Corbel" w:cs="Arial"/>
              </w:rPr>
              <w:t xml:space="preserve"> between organisations; building and maintaining relationships with strategic partners and external organisations.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3819183"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81998" w14:textId="77777777" w:rsidR="009A7239" w:rsidRPr="00F745C6" w:rsidRDefault="009A7239" w:rsidP="00A6535E">
            <w:pPr>
              <w:rPr>
                <w:rFonts w:ascii="Corbel" w:hAnsi="Corbel" w:cs="Arial"/>
              </w:rPr>
            </w:pPr>
          </w:p>
        </w:tc>
      </w:tr>
      <w:tr w:rsidR="009A7239" w:rsidRPr="00F745C6" w14:paraId="297FB521"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7DE19AE3" w14:textId="77777777" w:rsidR="009A7239" w:rsidRPr="00F745C6" w:rsidRDefault="009A7239" w:rsidP="00A6535E">
            <w:pPr>
              <w:rPr>
                <w:rFonts w:ascii="Corbel" w:hAnsi="Corbel" w:cs="Arial"/>
              </w:rPr>
            </w:pPr>
            <w:r w:rsidRPr="00F745C6">
              <w:rPr>
                <w:rFonts w:ascii="Corbel" w:hAnsi="Corbel" w:cs="Arial"/>
              </w:rPr>
              <w:t>Excellent verbal, written and communication and presentation skills.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FFEDA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DDF63" w14:textId="77777777" w:rsidR="009A7239" w:rsidRPr="00F745C6" w:rsidRDefault="009A7239" w:rsidP="00A6535E">
            <w:pPr>
              <w:rPr>
                <w:rFonts w:ascii="Corbel" w:hAnsi="Corbel" w:cs="Arial"/>
              </w:rPr>
            </w:pPr>
          </w:p>
        </w:tc>
      </w:tr>
      <w:tr w:rsidR="009A7239" w:rsidRPr="00F745C6" w14:paraId="40C03F64"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23547680" w14:textId="77777777" w:rsidR="009A7239" w:rsidRPr="00F745C6" w:rsidRDefault="009A7239" w:rsidP="00A6535E">
            <w:pPr>
              <w:rPr>
                <w:rFonts w:ascii="Corbel" w:hAnsi="Corbel" w:cs="Arial"/>
              </w:rPr>
            </w:pPr>
            <w:r w:rsidRPr="00F745C6">
              <w:rPr>
                <w:rFonts w:ascii="Corbel" w:hAnsi="Corbel" w:cs="Arial"/>
              </w:rPr>
              <w:t>Good IT skills, experienced in key software packages, database management and social media.</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52D93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45FE9" w14:textId="77777777" w:rsidR="009A7239" w:rsidRPr="00F745C6" w:rsidRDefault="009A7239" w:rsidP="00A6535E">
            <w:pPr>
              <w:rPr>
                <w:rFonts w:ascii="Corbel" w:hAnsi="Corbel" w:cs="Arial"/>
              </w:rPr>
            </w:pPr>
          </w:p>
        </w:tc>
      </w:tr>
      <w:tr w:rsidR="009A7239" w:rsidRPr="00F745C6" w14:paraId="5BB6B314"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A4CBFB0" w14:textId="77777777" w:rsidR="009A7239" w:rsidRPr="00F745C6" w:rsidRDefault="009A7239" w:rsidP="00A6535E">
            <w:pPr>
              <w:rPr>
                <w:rFonts w:ascii="Corbel" w:hAnsi="Corbel" w:cs="Arial"/>
              </w:rPr>
            </w:pPr>
            <w:r w:rsidRPr="00F745C6">
              <w:rPr>
                <w:rFonts w:ascii="Corbel" w:hAnsi="Corbel" w:cs="Arial"/>
              </w:rPr>
              <w:t>Excellent organisational skills and the ability to work with minimum supervision, manage workload, set priorities and meet deadlines.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D628D0A"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AB20" w14:textId="77777777" w:rsidR="009A7239" w:rsidRPr="00F745C6" w:rsidRDefault="009A7239" w:rsidP="00A6535E">
            <w:pPr>
              <w:rPr>
                <w:rFonts w:ascii="Corbel" w:hAnsi="Corbel" w:cs="Arial"/>
              </w:rPr>
            </w:pPr>
          </w:p>
        </w:tc>
      </w:tr>
      <w:tr w:rsidR="009A7239" w:rsidRPr="00F745C6" w14:paraId="7A33673D"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0B00F8E9" w14:textId="77777777" w:rsidR="009A7239" w:rsidRPr="00F745C6" w:rsidRDefault="009A7239" w:rsidP="00A6535E">
            <w:pPr>
              <w:rPr>
                <w:rFonts w:ascii="Corbel" w:hAnsi="Corbel" w:cs="Arial"/>
              </w:rPr>
            </w:pPr>
            <w:r w:rsidRPr="00F745C6">
              <w:rPr>
                <w:rFonts w:ascii="Corbel" w:hAnsi="Corbel" w:cs="Arial"/>
              </w:rPr>
              <w:t xml:space="preserve">Good attention to detail.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F59B2A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85AE1" w14:textId="77777777" w:rsidR="009A7239" w:rsidRPr="00F745C6" w:rsidRDefault="009A7239" w:rsidP="00A6535E">
            <w:pPr>
              <w:rPr>
                <w:rFonts w:ascii="Corbel" w:hAnsi="Corbel" w:cs="Arial"/>
              </w:rPr>
            </w:pPr>
          </w:p>
        </w:tc>
      </w:tr>
      <w:tr w:rsidR="009A7239" w:rsidRPr="00F745C6" w14:paraId="65823469"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10C98F5" w14:textId="77777777" w:rsidR="009A7239" w:rsidRPr="00F745C6" w:rsidRDefault="009A7239" w:rsidP="00A6535E">
            <w:pPr>
              <w:rPr>
                <w:rFonts w:ascii="Corbel" w:hAnsi="Corbel" w:cs="Arial"/>
              </w:rPr>
            </w:pPr>
            <w:r w:rsidRPr="00F745C6">
              <w:rPr>
                <w:rFonts w:ascii="Corbel" w:hAnsi="Corbel" w:cs="Arial"/>
              </w:rPr>
              <w:t>Strong interpersonal skills and the ability to deal with a diverse range of people.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B54A3FA"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397C4" w14:textId="77777777" w:rsidR="009A7239" w:rsidRPr="00F745C6" w:rsidRDefault="009A7239" w:rsidP="00A6535E">
            <w:pPr>
              <w:rPr>
                <w:rFonts w:ascii="Corbel" w:hAnsi="Corbel" w:cs="Arial"/>
              </w:rPr>
            </w:pPr>
          </w:p>
        </w:tc>
      </w:tr>
      <w:tr w:rsidR="009A7239" w:rsidRPr="00F745C6" w14:paraId="172ED84A"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068E6ADB" w14:textId="77777777" w:rsidR="009A7239" w:rsidRDefault="009A7239" w:rsidP="00A6535E">
            <w:pPr>
              <w:rPr>
                <w:rFonts w:ascii="Corbel" w:hAnsi="Corbel" w:cs="Arial"/>
              </w:rPr>
            </w:pPr>
            <w:r w:rsidRPr="00F745C6">
              <w:rPr>
                <w:rFonts w:ascii="Corbel" w:hAnsi="Corbel" w:cs="Arial"/>
              </w:rPr>
              <w:t>Ability to deal with information in a confidential manner and respond with sensitivity to the opinions of others.</w:t>
            </w:r>
          </w:p>
          <w:p w14:paraId="4F2183E0" w14:textId="77777777" w:rsidR="00543B1D" w:rsidRPr="00F745C6" w:rsidRDefault="00543B1D" w:rsidP="00A6535E">
            <w:pPr>
              <w:rPr>
                <w:rFonts w:ascii="Corbel" w:hAnsi="Corbel" w:cs="Arial"/>
              </w:rPr>
            </w:pP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3CCF92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F94C" w14:textId="77777777" w:rsidR="009A7239" w:rsidRPr="00F745C6" w:rsidRDefault="009A7239" w:rsidP="00A6535E">
            <w:pPr>
              <w:rPr>
                <w:rFonts w:ascii="Corbel" w:hAnsi="Corbel" w:cs="Arial"/>
              </w:rPr>
            </w:pPr>
          </w:p>
        </w:tc>
      </w:tr>
      <w:tr w:rsidR="009A7239" w:rsidRPr="00F745C6" w14:paraId="3A6EDCBF" w14:textId="77777777" w:rsidTr="00A6535E">
        <w:trPr>
          <w:trHeight w:val="50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7B2C5623" w14:textId="77777777" w:rsidR="009A7239" w:rsidRPr="00F745C6" w:rsidRDefault="009A7239" w:rsidP="00A6535E">
            <w:pPr>
              <w:rPr>
                <w:rFonts w:ascii="Corbel" w:hAnsi="Corbel" w:cs="Arial"/>
              </w:rPr>
            </w:pPr>
            <w:r w:rsidRPr="00F745C6">
              <w:rPr>
                <w:rFonts w:ascii="Corbel" w:hAnsi="Corbel" w:cs="Arial"/>
              </w:rPr>
              <w:lastRenderedPageBreak/>
              <w:t>Experience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6EF172F3"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D3C665" w14:textId="77777777" w:rsidR="009A7239" w:rsidRPr="00F745C6" w:rsidRDefault="009A7239" w:rsidP="00A6535E">
            <w:pPr>
              <w:rPr>
                <w:rFonts w:ascii="Corbel" w:hAnsi="Corbel" w:cs="Arial"/>
              </w:rPr>
            </w:pPr>
          </w:p>
        </w:tc>
      </w:tr>
      <w:tr w:rsidR="009A7239" w:rsidRPr="00F745C6" w14:paraId="06A3B3D6"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4A174CE0" w14:textId="77777777" w:rsidR="009A7239" w:rsidRPr="00F745C6" w:rsidRDefault="009A7239" w:rsidP="00A6535E">
            <w:pPr>
              <w:rPr>
                <w:rFonts w:ascii="Corbel" w:hAnsi="Corbel" w:cs="Arial"/>
              </w:rPr>
            </w:pPr>
            <w:r w:rsidRPr="00F745C6">
              <w:rPr>
                <w:rFonts w:ascii="Corbel" w:hAnsi="Corbel" w:cs="Arial"/>
              </w:rPr>
              <w:t>An established track record delivering person-centred energy advice and/or advocacy support.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ECFDC5"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6AF2" w14:textId="77777777" w:rsidR="009A7239" w:rsidRPr="00F745C6" w:rsidRDefault="009A7239" w:rsidP="00A6535E">
            <w:pPr>
              <w:rPr>
                <w:rFonts w:ascii="Corbel" w:hAnsi="Corbel" w:cs="Arial"/>
              </w:rPr>
            </w:pPr>
          </w:p>
        </w:tc>
      </w:tr>
      <w:tr w:rsidR="009A7239" w:rsidRPr="00F745C6" w14:paraId="457E295C"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136DE33" w14:textId="77777777" w:rsidR="009A7239" w:rsidRPr="00F745C6" w:rsidRDefault="009A7239" w:rsidP="00A6535E">
            <w:pPr>
              <w:rPr>
                <w:rFonts w:ascii="Corbel" w:hAnsi="Corbel" w:cs="Arial"/>
              </w:rPr>
            </w:pPr>
            <w:r w:rsidRPr="00F745C6">
              <w:rPr>
                <w:rFonts w:ascii="Corbel" w:hAnsi="Corbel" w:cs="Arial"/>
              </w:rPr>
              <w:t>Experience of successful project development within the voluntary / social enterprise sector.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0F732FA"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B829A"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5F26538B"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140578FB" w14:textId="77777777" w:rsidR="009A7239" w:rsidRPr="00F745C6" w:rsidRDefault="009A7239" w:rsidP="00A6535E">
            <w:pPr>
              <w:rPr>
                <w:rFonts w:ascii="Corbel" w:hAnsi="Corbel" w:cs="Arial"/>
              </w:rPr>
            </w:pPr>
            <w:r w:rsidRPr="00F745C6">
              <w:rPr>
                <w:rFonts w:ascii="Corbel" w:hAnsi="Corbel" w:cs="Arial"/>
              </w:rPr>
              <w:t>Project management, including liaising with funders, reporting and budget management.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0FEDE65"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69EC9"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3F733B97"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C5FE31F" w14:textId="77777777" w:rsidR="009A7239" w:rsidRPr="00F745C6" w:rsidRDefault="009A7239" w:rsidP="00A6535E">
            <w:pPr>
              <w:rPr>
                <w:rFonts w:ascii="Corbel" w:hAnsi="Corbel" w:cs="Arial"/>
              </w:rPr>
            </w:pPr>
            <w:r w:rsidRPr="00F745C6">
              <w:rPr>
                <w:rFonts w:ascii="Corbel" w:hAnsi="Corbel" w:cs="Arial"/>
              </w:rPr>
              <w:t>Experience in delivering energy advice service.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598FE1E" w14:textId="333BDA8C" w:rsidR="009A7239" w:rsidRPr="00F745C6" w:rsidRDefault="00B0113A" w:rsidP="00A6535E">
            <w:pPr>
              <w:rPr>
                <w:rFonts w:ascii="Corbel" w:hAnsi="Corbel" w:cs="Arial"/>
              </w:rPr>
            </w:pPr>
            <w:r w:rsidRPr="00B0113A">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9A748" w14:textId="139AC31D" w:rsidR="009A7239" w:rsidRPr="00F745C6" w:rsidRDefault="009A7239" w:rsidP="00A6535E">
            <w:pPr>
              <w:rPr>
                <w:rFonts w:ascii="Corbel" w:hAnsi="Corbel" w:cs="Arial"/>
              </w:rPr>
            </w:pPr>
          </w:p>
        </w:tc>
      </w:tr>
      <w:tr w:rsidR="009A7239" w:rsidRPr="00F745C6" w14:paraId="03904804"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0B543D7" w14:textId="77777777" w:rsidR="009A7239" w:rsidRPr="00F745C6" w:rsidRDefault="009A7239" w:rsidP="00A6535E">
            <w:pPr>
              <w:rPr>
                <w:rFonts w:ascii="Corbel" w:hAnsi="Corbel" w:cs="Arial"/>
              </w:rPr>
            </w:pPr>
            <w:r w:rsidRPr="00F745C6">
              <w:rPr>
                <w:rFonts w:ascii="Corbel" w:hAnsi="Corbel" w:cs="Arial"/>
              </w:rPr>
              <w:t>Experience of working across different sectors and developing links with other agencies.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4F8523D"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7E4C6" w14:textId="77777777" w:rsidR="009A7239" w:rsidRPr="00F745C6" w:rsidRDefault="009A7239" w:rsidP="00A6535E">
            <w:pPr>
              <w:rPr>
                <w:rFonts w:ascii="Corbel" w:hAnsi="Corbel" w:cs="Arial"/>
              </w:rPr>
            </w:pPr>
          </w:p>
        </w:tc>
      </w:tr>
      <w:tr w:rsidR="009A7239" w:rsidRPr="00F745C6" w14:paraId="0D84792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51276AE3" w14:textId="77777777" w:rsidR="009A7239" w:rsidRPr="00F745C6" w:rsidRDefault="009A7239" w:rsidP="00A6535E">
            <w:pPr>
              <w:rPr>
                <w:rFonts w:ascii="Corbel" w:hAnsi="Corbel" w:cs="Arial"/>
              </w:rPr>
            </w:pPr>
            <w:r w:rsidRPr="00F745C6">
              <w:rPr>
                <w:rFonts w:ascii="Corbel" w:hAnsi="Corbel" w:cs="Arial"/>
              </w:rPr>
              <w:t>Experience of contributing effectively as a team member.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03C717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9A464" w14:textId="77777777" w:rsidR="009A7239" w:rsidRPr="00F745C6" w:rsidRDefault="009A7239" w:rsidP="00A6535E">
            <w:pPr>
              <w:rPr>
                <w:rFonts w:ascii="Corbel" w:hAnsi="Corbel" w:cs="Arial"/>
              </w:rPr>
            </w:pPr>
          </w:p>
        </w:tc>
      </w:tr>
      <w:tr w:rsidR="009A7239" w:rsidRPr="00F745C6" w14:paraId="00AE8A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28AB6E" w14:textId="77777777" w:rsidR="009A7239" w:rsidRPr="00F745C6" w:rsidRDefault="009A7239" w:rsidP="00A6535E">
            <w:pPr>
              <w:rPr>
                <w:rFonts w:ascii="Corbel" w:hAnsi="Corbel" w:cs="Arial"/>
              </w:rPr>
            </w:pPr>
            <w:r w:rsidRPr="00F745C6">
              <w:rPr>
                <w:rFonts w:ascii="Corbel" w:hAnsi="Corbel" w:cs="Arial"/>
              </w:rPr>
              <w:t>Experience of using evaluation and monitoring tools and techniques.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94561C4"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48EFF" w14:textId="77777777" w:rsidR="009A7239" w:rsidRPr="00F745C6" w:rsidRDefault="009A7239" w:rsidP="00A6535E">
            <w:pPr>
              <w:rPr>
                <w:rFonts w:ascii="Corbel" w:hAnsi="Corbel" w:cs="Arial"/>
              </w:rPr>
            </w:pPr>
          </w:p>
        </w:tc>
      </w:tr>
      <w:tr w:rsidR="009A7239" w:rsidRPr="00F745C6" w14:paraId="5024253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308181A" w14:textId="77777777" w:rsidR="009A7239" w:rsidRPr="00F745C6" w:rsidRDefault="009A7239" w:rsidP="00A6535E">
            <w:pPr>
              <w:rPr>
                <w:rFonts w:ascii="Corbel" w:hAnsi="Corbel" w:cs="Arial"/>
              </w:rPr>
            </w:pPr>
            <w:r w:rsidRPr="00F745C6">
              <w:rPr>
                <w:rFonts w:ascii="Corbel" w:hAnsi="Corbel" w:cs="Arial"/>
              </w:rPr>
              <w:t>Delivery of effective marketing and communication to promote the project.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8917557"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F4C04" w14:textId="77777777" w:rsidR="009A7239" w:rsidRPr="00F745C6" w:rsidRDefault="009A7239" w:rsidP="00A6535E">
            <w:pPr>
              <w:rPr>
                <w:rFonts w:ascii="Corbel" w:hAnsi="Corbel" w:cs="Arial"/>
              </w:rPr>
            </w:pPr>
          </w:p>
        </w:tc>
      </w:tr>
      <w:tr w:rsidR="009A7239" w:rsidRPr="00F745C6" w14:paraId="3CE2771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15B5BC07" w14:textId="77777777" w:rsidR="009A7239" w:rsidRPr="00F745C6" w:rsidRDefault="009A7239" w:rsidP="00A6535E">
            <w:pPr>
              <w:rPr>
                <w:rFonts w:ascii="Corbel" w:hAnsi="Corbel" w:cs="Arial"/>
              </w:rPr>
            </w:pPr>
            <w:r w:rsidRPr="00F745C6">
              <w:rPr>
                <w:rFonts w:ascii="Corbel" w:hAnsi="Corbel" w:cs="Arial"/>
              </w:rPr>
              <w:t xml:space="preserve">Experience of recording detailed information.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FB1FB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CEB79" w14:textId="77777777" w:rsidR="009A7239" w:rsidRPr="00F745C6" w:rsidRDefault="009A7239" w:rsidP="00A6535E">
            <w:pPr>
              <w:rPr>
                <w:rFonts w:ascii="Corbel" w:hAnsi="Corbel" w:cs="Arial"/>
              </w:rPr>
            </w:pPr>
          </w:p>
        </w:tc>
      </w:tr>
      <w:tr w:rsidR="009A7239" w:rsidRPr="00F745C6" w14:paraId="13F2D4EE" w14:textId="77777777" w:rsidTr="00A6535E">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5700A4F8" w14:textId="77777777" w:rsidR="009A7239" w:rsidRPr="00F745C6" w:rsidRDefault="009A7239" w:rsidP="00A6535E">
            <w:pPr>
              <w:rPr>
                <w:rFonts w:ascii="Corbel" w:hAnsi="Corbel" w:cs="Arial"/>
              </w:rPr>
            </w:pPr>
            <w:r w:rsidRPr="00F745C6">
              <w:rPr>
                <w:rFonts w:ascii="Corbel" w:hAnsi="Corbel" w:cs="Arial"/>
              </w:rPr>
              <w:t>Personal Qualities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EC5AD96"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0A13820" w14:textId="77777777" w:rsidR="009A7239" w:rsidRPr="00F745C6" w:rsidRDefault="009A7239" w:rsidP="00A6535E">
            <w:pPr>
              <w:rPr>
                <w:rFonts w:ascii="Corbel" w:hAnsi="Corbel" w:cs="Arial"/>
              </w:rPr>
            </w:pPr>
          </w:p>
        </w:tc>
      </w:tr>
      <w:tr w:rsidR="009A7239" w:rsidRPr="00F745C6" w14:paraId="3E28FB3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5DF75DE" w14:textId="77777777" w:rsidR="009A7239" w:rsidRPr="00F745C6" w:rsidRDefault="009A7239" w:rsidP="00A6535E">
            <w:pPr>
              <w:rPr>
                <w:rFonts w:ascii="Corbel" w:hAnsi="Corbel" w:cs="Arial"/>
              </w:rPr>
            </w:pPr>
            <w:r w:rsidRPr="00F745C6">
              <w:rPr>
                <w:rFonts w:ascii="Corbel" w:hAnsi="Corbel" w:cs="Arial"/>
              </w:rPr>
              <w:t>Ability to demonstrate an active commitment towards equal opportunities and anti-discriminatory practice.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8B9A375"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0A93B" w14:textId="77777777" w:rsidR="009A7239" w:rsidRPr="00F745C6" w:rsidRDefault="009A7239" w:rsidP="00A6535E">
            <w:pPr>
              <w:rPr>
                <w:rFonts w:ascii="Corbel" w:hAnsi="Corbel" w:cs="Arial"/>
              </w:rPr>
            </w:pPr>
          </w:p>
        </w:tc>
      </w:tr>
      <w:tr w:rsidR="009A7239" w:rsidRPr="00F745C6" w14:paraId="0AC5F3B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53A9BCA" w14:textId="77777777" w:rsidR="009A7239" w:rsidRPr="00F745C6" w:rsidRDefault="009A7239" w:rsidP="00A6535E">
            <w:pPr>
              <w:rPr>
                <w:rFonts w:ascii="Corbel" w:hAnsi="Corbel" w:cs="Arial"/>
              </w:rPr>
            </w:pPr>
            <w:r w:rsidRPr="00F745C6">
              <w:rPr>
                <w:rFonts w:ascii="Corbel" w:hAnsi="Corbel" w:cs="Arial"/>
              </w:rPr>
              <w:t>Ability to think creatively.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477654D"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641C5" w14:textId="77777777" w:rsidR="009A7239" w:rsidRPr="00F745C6" w:rsidRDefault="009A7239" w:rsidP="00A6535E">
            <w:pPr>
              <w:rPr>
                <w:rFonts w:ascii="Corbel" w:hAnsi="Corbel" w:cs="Arial"/>
              </w:rPr>
            </w:pPr>
            <w:r w:rsidRPr="00F745C6">
              <w:rPr>
                <w:rFonts w:ascii="Corbel" w:hAnsi="Corbel" w:cs="Arial"/>
              </w:rPr>
              <w:t>√</w:t>
            </w:r>
          </w:p>
        </w:tc>
      </w:tr>
      <w:tr w:rsidR="009A7239" w:rsidRPr="00F745C6" w14:paraId="14A3A0CE"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7238274" w14:textId="77777777" w:rsidR="009A7239" w:rsidRPr="00F745C6" w:rsidRDefault="009A7239" w:rsidP="00A6535E">
            <w:pPr>
              <w:rPr>
                <w:rFonts w:ascii="Corbel" w:hAnsi="Corbel" w:cs="Arial"/>
              </w:rPr>
            </w:pPr>
            <w:r w:rsidRPr="00F745C6">
              <w:rPr>
                <w:rFonts w:ascii="Corbel" w:hAnsi="Corbel" w:cs="Arial"/>
              </w:rPr>
              <w:t>Ability to inspire and motivate others.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8508736"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0121D" w14:textId="77777777" w:rsidR="009A7239" w:rsidRPr="00F745C6" w:rsidRDefault="009A7239" w:rsidP="00A6535E">
            <w:pPr>
              <w:rPr>
                <w:rFonts w:ascii="Corbel" w:hAnsi="Corbel" w:cs="Arial"/>
              </w:rPr>
            </w:pPr>
          </w:p>
        </w:tc>
      </w:tr>
      <w:tr w:rsidR="009A7239" w:rsidRPr="00F745C6" w14:paraId="0F96214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45CB023" w14:textId="77777777" w:rsidR="009A7239" w:rsidRPr="00F745C6" w:rsidRDefault="009A7239" w:rsidP="00A6535E">
            <w:pPr>
              <w:rPr>
                <w:rFonts w:ascii="Corbel" w:hAnsi="Corbel" w:cs="Arial"/>
              </w:rPr>
            </w:pPr>
            <w:r w:rsidRPr="00F745C6">
              <w:rPr>
                <w:rFonts w:ascii="Corbel" w:hAnsi="Corbel" w:cs="Arial"/>
              </w:rPr>
              <w:t>Personal resilience, self-awareness and willingness to learn and adapt.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DE1C7C"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79EDC" w14:textId="77777777" w:rsidR="009A7239" w:rsidRPr="00F745C6" w:rsidRDefault="009A7239" w:rsidP="00A6535E">
            <w:pPr>
              <w:rPr>
                <w:rFonts w:ascii="Corbel" w:hAnsi="Corbel" w:cs="Arial"/>
              </w:rPr>
            </w:pPr>
          </w:p>
        </w:tc>
      </w:tr>
      <w:tr w:rsidR="009A7239" w:rsidRPr="00F745C6" w14:paraId="27CAE733" w14:textId="77777777" w:rsidTr="00A6535E">
        <w:trPr>
          <w:trHeight w:val="454"/>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0D87AC50" w14:textId="77777777" w:rsidR="009A7239" w:rsidRPr="00F745C6" w:rsidRDefault="009A7239" w:rsidP="00A6535E">
            <w:pPr>
              <w:rPr>
                <w:rFonts w:ascii="Corbel" w:hAnsi="Corbel" w:cs="Arial"/>
              </w:rPr>
            </w:pPr>
            <w:r w:rsidRPr="00F745C6">
              <w:rPr>
                <w:rFonts w:ascii="Corbel" w:hAnsi="Corbel" w:cs="Arial"/>
              </w:rPr>
              <w:t>Other Requirements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8EA34C8" w14:textId="77777777" w:rsidR="009A7239" w:rsidRPr="00F745C6" w:rsidRDefault="009A7239" w:rsidP="00A6535E">
            <w:pPr>
              <w:rPr>
                <w:rFonts w:ascii="Corbel" w:hAnsi="Corbel" w:cs="Arial"/>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BF7AD94" w14:textId="77777777" w:rsidR="009A7239" w:rsidRPr="00F745C6" w:rsidRDefault="009A7239" w:rsidP="00A6535E">
            <w:pPr>
              <w:rPr>
                <w:rFonts w:ascii="Corbel" w:hAnsi="Corbel" w:cs="Arial"/>
              </w:rPr>
            </w:pPr>
          </w:p>
        </w:tc>
      </w:tr>
      <w:tr w:rsidR="009A7239" w:rsidRPr="00F745C6" w14:paraId="18A0B845"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14609A" w14:textId="77777777" w:rsidR="009A7239" w:rsidRPr="00F745C6" w:rsidRDefault="009A7239" w:rsidP="00A6535E">
            <w:pPr>
              <w:rPr>
                <w:rFonts w:ascii="Corbel" w:hAnsi="Corbel" w:cs="Arial"/>
              </w:rPr>
            </w:pPr>
            <w:r w:rsidRPr="00F745C6">
              <w:rPr>
                <w:rFonts w:ascii="Corbel" w:hAnsi="Corbel" w:cs="Arial"/>
              </w:rPr>
              <w:t xml:space="preserve">A Disclosure Check will be undertaken for this role. </w:t>
            </w:r>
          </w:p>
          <w:p w14:paraId="5ECABBF3" w14:textId="3CD92E9D" w:rsidR="009A7239" w:rsidRPr="00F745C6" w:rsidRDefault="009A7239" w:rsidP="00A6535E">
            <w:pPr>
              <w:rPr>
                <w:rFonts w:ascii="Corbel" w:hAnsi="Corbel" w:cs="Arial"/>
                <w:i/>
                <w:iCs/>
              </w:rPr>
            </w:pPr>
            <w:r w:rsidRPr="00F745C6">
              <w:rPr>
                <w:rFonts w:ascii="Corbel" w:hAnsi="Corbel" w:cs="Arial"/>
                <w:i/>
                <w:iCs/>
              </w:rPr>
              <w:t xml:space="preserve">The cost will be met by </w:t>
            </w:r>
            <w:r>
              <w:rPr>
                <w:rFonts w:ascii="Corbel" w:hAnsi="Corbel" w:cs="Arial"/>
                <w:i/>
                <w:iCs/>
              </w:rPr>
              <w:t>Community Links Scotland.</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299487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E12B6" w14:textId="77777777" w:rsidR="009A7239" w:rsidRPr="00F745C6" w:rsidRDefault="009A7239" w:rsidP="00A6535E">
            <w:pPr>
              <w:rPr>
                <w:rFonts w:ascii="Corbel" w:hAnsi="Corbel" w:cs="Arial"/>
              </w:rPr>
            </w:pPr>
          </w:p>
        </w:tc>
      </w:tr>
      <w:tr w:rsidR="009A7239" w:rsidRPr="00F745C6" w14:paraId="0999F2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8C9F51F" w14:textId="77777777" w:rsidR="009A7239" w:rsidRPr="00F745C6" w:rsidRDefault="009A7239" w:rsidP="00A6535E">
            <w:pPr>
              <w:rPr>
                <w:rFonts w:ascii="Corbel" w:hAnsi="Corbel" w:cs="Arial"/>
              </w:rPr>
            </w:pPr>
            <w:r w:rsidRPr="00F745C6">
              <w:rPr>
                <w:rFonts w:ascii="Corbel" w:hAnsi="Corbel" w:cs="Arial"/>
              </w:rPr>
              <w:t xml:space="preserve">Ability to work evening and weekends on a flexible basis (with time off in lieu).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6CDA019" w14:textId="77777777" w:rsidR="009A7239" w:rsidRPr="00F745C6" w:rsidRDefault="009A7239"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39FE5" w14:textId="77777777" w:rsidR="009A7239" w:rsidRPr="00F745C6" w:rsidRDefault="009A7239" w:rsidP="00A6535E">
            <w:pPr>
              <w:rPr>
                <w:rFonts w:ascii="Corbel" w:hAnsi="Corbel" w:cs="Arial"/>
              </w:rPr>
            </w:pPr>
          </w:p>
        </w:tc>
      </w:tr>
      <w:tr w:rsidR="009A7239" w:rsidRPr="00F745C6" w14:paraId="7F1DEC7A" w14:textId="77777777" w:rsidTr="00F037A4">
        <w:trPr>
          <w:trHeight w:val="251"/>
        </w:trPr>
        <w:tc>
          <w:tcPr>
            <w:tcW w:w="6487" w:type="dxa"/>
            <w:tcBorders>
              <w:top w:val="single" w:sz="4" w:space="0" w:color="000000" w:themeColor="text1"/>
              <w:left w:val="single" w:sz="4" w:space="0" w:color="000000" w:themeColor="text1"/>
              <w:bottom w:val="single" w:sz="4" w:space="0" w:color="000000" w:themeColor="text1"/>
            </w:tcBorders>
            <w:vAlign w:val="center"/>
          </w:tcPr>
          <w:p w14:paraId="71FCD2B0" w14:textId="77777777" w:rsidR="009A7239" w:rsidRPr="00F745C6" w:rsidRDefault="009A7239" w:rsidP="00A6535E">
            <w:pPr>
              <w:rPr>
                <w:rFonts w:ascii="Corbel" w:hAnsi="Corbel" w:cs="Arial"/>
              </w:rPr>
            </w:pPr>
            <w:r w:rsidRPr="00F745C6">
              <w:rPr>
                <w:rFonts w:ascii="Corbel" w:hAnsi="Corbel" w:cs="Arial"/>
              </w:rPr>
              <w:t xml:space="preserve">Driving license with access to own vehicle.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B2B947D" w14:textId="0B4F1025" w:rsidR="009A7239" w:rsidRPr="00F745C6" w:rsidRDefault="009A0FDA" w:rsidP="00A6535E">
            <w:pPr>
              <w:rPr>
                <w:rFonts w:ascii="Corbel" w:hAnsi="Corbel" w:cs="Arial"/>
              </w:rPr>
            </w:pPr>
            <w:r w:rsidRPr="00F745C6">
              <w:rPr>
                <w:rFonts w:ascii="Corbel" w:hAnsi="Corbel" w:cs="Arial"/>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C3E47" w14:textId="722EDFDD" w:rsidR="009A7239" w:rsidRPr="00F745C6" w:rsidRDefault="009A7239" w:rsidP="00A6535E">
            <w:pPr>
              <w:rPr>
                <w:rFonts w:ascii="Corbel" w:hAnsi="Corbel" w:cs="Arial"/>
              </w:rPr>
            </w:pPr>
          </w:p>
        </w:tc>
      </w:tr>
    </w:tbl>
    <w:p w14:paraId="2C78B934" w14:textId="77777777" w:rsidR="00F20255" w:rsidRDefault="00F20255" w:rsidP="00F037A4">
      <w:pPr>
        <w:jc w:val="center"/>
        <w:rPr>
          <w:rFonts w:ascii="Corbel" w:hAnsi="Corbel" w:cs="Arial"/>
          <w:b/>
          <w:sz w:val="28"/>
          <w:szCs w:val="28"/>
        </w:rPr>
      </w:pPr>
    </w:p>
    <w:p w14:paraId="0FE0E057" w14:textId="77777777" w:rsidR="00F20255" w:rsidRDefault="00F20255">
      <w:pPr>
        <w:rPr>
          <w:rFonts w:ascii="Corbel" w:hAnsi="Corbel" w:cs="Arial"/>
          <w:b/>
          <w:sz w:val="28"/>
          <w:szCs w:val="28"/>
        </w:rPr>
      </w:pPr>
      <w:r>
        <w:rPr>
          <w:rFonts w:ascii="Corbel" w:hAnsi="Corbel" w:cs="Arial"/>
          <w:b/>
          <w:sz w:val="28"/>
          <w:szCs w:val="28"/>
        </w:rPr>
        <w:br w:type="page"/>
      </w:r>
    </w:p>
    <w:p w14:paraId="3FC8BCCB" w14:textId="77777777" w:rsidR="00932647" w:rsidRDefault="00932647" w:rsidP="00932647">
      <w:pPr>
        <w:jc w:val="center"/>
        <w:rPr>
          <w:rFonts w:ascii="Corbel" w:hAnsi="Corbel" w:cs="Arial"/>
          <w:b/>
          <w:sz w:val="28"/>
          <w:szCs w:val="28"/>
        </w:rPr>
      </w:pPr>
      <w:r>
        <w:rPr>
          <w:rFonts w:ascii="Corbel" w:hAnsi="Corbel" w:cs="Arial"/>
          <w:b/>
          <w:sz w:val="28"/>
          <w:szCs w:val="28"/>
        </w:rPr>
        <w:lastRenderedPageBreak/>
        <w:t>Community Links Scotland</w:t>
      </w:r>
    </w:p>
    <w:p w14:paraId="12FF8526" w14:textId="77777777" w:rsidR="00932647" w:rsidRPr="00E335CD" w:rsidRDefault="00932647" w:rsidP="00932647">
      <w:pPr>
        <w:jc w:val="center"/>
        <w:rPr>
          <w:rFonts w:ascii="Corbel" w:hAnsi="Corbel" w:cs="Arial"/>
          <w:b/>
          <w:sz w:val="28"/>
          <w:szCs w:val="28"/>
        </w:rPr>
      </w:pPr>
      <w:r w:rsidRPr="00E335CD">
        <w:rPr>
          <w:rFonts w:ascii="Corbel" w:hAnsi="Corbel" w:cs="Arial"/>
          <w:b/>
          <w:sz w:val="28"/>
          <w:szCs w:val="28"/>
        </w:rPr>
        <w:t xml:space="preserve">Energy Advisor – </w:t>
      </w:r>
      <w:r>
        <w:rPr>
          <w:rFonts w:ascii="Corbel" w:hAnsi="Corbel" w:cs="Arial"/>
          <w:b/>
          <w:sz w:val="28"/>
          <w:szCs w:val="28"/>
        </w:rPr>
        <w:t>West Dunbartonshire</w:t>
      </w:r>
      <w:r w:rsidRPr="00E335CD">
        <w:rPr>
          <w:rFonts w:ascii="Corbel" w:hAnsi="Corbel" w:cs="Arial"/>
          <w:b/>
          <w:sz w:val="28"/>
          <w:szCs w:val="28"/>
        </w:rPr>
        <w:t xml:space="preserve"> </w:t>
      </w:r>
      <w:r>
        <w:rPr>
          <w:rFonts w:ascii="Corbel" w:hAnsi="Corbel" w:cs="Arial"/>
          <w:b/>
          <w:sz w:val="28"/>
          <w:szCs w:val="28"/>
        </w:rPr>
        <w:t>Energy Advice Service</w:t>
      </w:r>
      <w:r w:rsidRPr="00E335CD">
        <w:rPr>
          <w:rFonts w:ascii="Corbel" w:hAnsi="Corbel" w:cs="Arial"/>
          <w:b/>
          <w:sz w:val="28"/>
          <w:szCs w:val="28"/>
        </w:rPr>
        <w:br/>
        <w:t>Summary of Conditions of Service</w:t>
      </w:r>
    </w:p>
    <w:p w14:paraId="6FA3CEA1" w14:textId="77777777" w:rsidR="00932647" w:rsidRPr="00E335CD" w:rsidRDefault="00932647" w:rsidP="00932647">
      <w:pPr>
        <w:spacing w:after="0" w:line="240" w:lineRule="auto"/>
        <w:rPr>
          <w:rFonts w:ascii="Corbel" w:hAnsi="Corbel" w:cs="Arial"/>
        </w:rPr>
      </w:pPr>
    </w:p>
    <w:p w14:paraId="7A3AEFCB" w14:textId="77777777" w:rsidR="00932647" w:rsidRPr="00E335CD" w:rsidRDefault="00932647" w:rsidP="00932647">
      <w:pPr>
        <w:spacing w:after="0" w:line="240" w:lineRule="auto"/>
        <w:jc w:val="center"/>
        <w:rPr>
          <w:rFonts w:ascii="Corbel" w:hAnsi="Corbel" w:cs="Arial"/>
        </w:rPr>
      </w:pPr>
    </w:p>
    <w:p w14:paraId="420E41F2" w14:textId="77777777" w:rsidR="00932647" w:rsidRPr="007759E8" w:rsidRDefault="00932647" w:rsidP="00932647">
      <w:pPr>
        <w:spacing w:after="0" w:line="240" w:lineRule="auto"/>
        <w:rPr>
          <w:rFonts w:ascii="Corbel" w:hAnsi="Corbel" w:cs="Arial"/>
          <w:sz w:val="24"/>
          <w:szCs w:val="24"/>
        </w:rPr>
      </w:pPr>
      <w:r w:rsidRPr="007759E8">
        <w:rPr>
          <w:rFonts w:ascii="Corbel" w:hAnsi="Corbel" w:cs="Arial"/>
          <w:b/>
          <w:sz w:val="24"/>
          <w:szCs w:val="24"/>
        </w:rPr>
        <w:t>Job Title:</w:t>
      </w:r>
      <w:r w:rsidRPr="007759E8">
        <w:rPr>
          <w:rFonts w:ascii="Corbel" w:hAnsi="Corbel" w:cs="Arial"/>
          <w:b/>
          <w:sz w:val="24"/>
          <w:szCs w:val="24"/>
        </w:rPr>
        <w:tab/>
      </w:r>
      <w:r w:rsidRPr="007759E8">
        <w:rPr>
          <w:rFonts w:ascii="Corbel" w:hAnsi="Corbel" w:cs="Arial"/>
          <w:sz w:val="24"/>
          <w:szCs w:val="24"/>
        </w:rPr>
        <w:tab/>
      </w:r>
      <w:r w:rsidRPr="007759E8">
        <w:rPr>
          <w:rFonts w:ascii="Corbel" w:hAnsi="Corbel" w:cs="Arial"/>
          <w:sz w:val="24"/>
          <w:szCs w:val="24"/>
        </w:rPr>
        <w:tab/>
        <w:t xml:space="preserve"> Energy Advisor</w:t>
      </w:r>
    </w:p>
    <w:p w14:paraId="3804BCDA" w14:textId="77777777" w:rsidR="00932647" w:rsidRPr="007759E8" w:rsidRDefault="00932647" w:rsidP="00932647">
      <w:pPr>
        <w:spacing w:after="0" w:line="240" w:lineRule="auto"/>
        <w:rPr>
          <w:rFonts w:ascii="Corbel" w:hAnsi="Corbel" w:cs="Arial"/>
          <w:sz w:val="24"/>
          <w:szCs w:val="24"/>
        </w:rPr>
      </w:pPr>
    </w:p>
    <w:p w14:paraId="28CDCC2A" w14:textId="6EDF2E8C" w:rsidR="00932647" w:rsidRPr="007759E8" w:rsidRDefault="00932647" w:rsidP="00932647">
      <w:pPr>
        <w:spacing w:after="0" w:line="240" w:lineRule="auto"/>
        <w:ind w:left="2880" w:hanging="2880"/>
        <w:rPr>
          <w:rFonts w:ascii="Corbel" w:hAnsi="Corbel" w:cs="Arial"/>
          <w:sz w:val="24"/>
          <w:szCs w:val="24"/>
        </w:rPr>
      </w:pPr>
      <w:r w:rsidRPr="007759E8">
        <w:rPr>
          <w:rFonts w:ascii="Corbel" w:hAnsi="Corbel" w:cs="Arial"/>
          <w:b/>
          <w:sz w:val="24"/>
          <w:szCs w:val="24"/>
        </w:rPr>
        <w:t>Salary:</w:t>
      </w:r>
      <w:r w:rsidRPr="007759E8">
        <w:rPr>
          <w:rFonts w:ascii="Corbel" w:hAnsi="Corbel" w:cs="Arial"/>
          <w:b/>
          <w:sz w:val="24"/>
          <w:szCs w:val="24"/>
        </w:rPr>
        <w:tab/>
      </w:r>
      <w:r w:rsidRPr="007759E8">
        <w:rPr>
          <w:rFonts w:ascii="Corbel" w:hAnsi="Corbel" w:cs="Arial"/>
          <w:bCs/>
          <w:sz w:val="24"/>
          <w:szCs w:val="24"/>
        </w:rPr>
        <w:t>£</w:t>
      </w:r>
      <w:r w:rsidR="006E27C8">
        <w:rPr>
          <w:rFonts w:ascii="Corbel" w:hAnsi="Corbel" w:cs="Arial"/>
          <w:sz w:val="24"/>
          <w:szCs w:val="24"/>
        </w:rPr>
        <w:t>32,00</w:t>
      </w:r>
      <w:r>
        <w:rPr>
          <w:rFonts w:ascii="Corbel" w:hAnsi="Corbel" w:cs="Arial"/>
          <w:sz w:val="24"/>
          <w:szCs w:val="24"/>
        </w:rPr>
        <w:t>0</w:t>
      </w:r>
      <w:r w:rsidR="005B1DC5">
        <w:rPr>
          <w:rFonts w:ascii="Corbel" w:hAnsi="Corbel" w:cs="Arial"/>
          <w:sz w:val="24"/>
          <w:szCs w:val="24"/>
        </w:rPr>
        <w:t xml:space="preserve"> - £35,000</w:t>
      </w:r>
      <w:r w:rsidRPr="007759E8">
        <w:rPr>
          <w:rFonts w:ascii="Corbel" w:hAnsi="Corbel" w:cs="Arial"/>
          <w:sz w:val="24"/>
          <w:szCs w:val="24"/>
        </w:rPr>
        <w:t xml:space="preserve"> (pro-rata if applicable)</w:t>
      </w:r>
    </w:p>
    <w:p w14:paraId="7A1E4058" w14:textId="77777777" w:rsidR="00932647" w:rsidRPr="007759E8" w:rsidRDefault="00932647" w:rsidP="00932647">
      <w:pPr>
        <w:spacing w:after="0" w:line="240" w:lineRule="auto"/>
        <w:ind w:left="2880" w:hanging="2880"/>
        <w:rPr>
          <w:rFonts w:ascii="Corbel" w:hAnsi="Corbel" w:cs="Arial"/>
          <w:sz w:val="24"/>
          <w:szCs w:val="24"/>
        </w:rPr>
      </w:pPr>
    </w:p>
    <w:p w14:paraId="75976F0B" w14:textId="53698A32" w:rsidR="00932647" w:rsidRPr="007759E8" w:rsidRDefault="00932647" w:rsidP="00932647">
      <w:pPr>
        <w:spacing w:after="0" w:line="240" w:lineRule="auto"/>
        <w:ind w:left="2880" w:hanging="2880"/>
        <w:rPr>
          <w:rFonts w:ascii="Corbel" w:hAnsi="Corbel" w:cs="Arial"/>
          <w:sz w:val="24"/>
          <w:szCs w:val="24"/>
        </w:rPr>
      </w:pPr>
      <w:r w:rsidRPr="007759E8">
        <w:rPr>
          <w:rFonts w:ascii="Corbel" w:hAnsi="Corbel" w:cs="Arial"/>
          <w:b/>
          <w:sz w:val="24"/>
          <w:szCs w:val="24"/>
        </w:rPr>
        <w:t>Hours of Work:</w:t>
      </w:r>
      <w:r w:rsidRPr="007759E8">
        <w:rPr>
          <w:rFonts w:ascii="Corbel" w:hAnsi="Corbel" w:cs="Arial"/>
          <w:sz w:val="24"/>
          <w:szCs w:val="24"/>
        </w:rPr>
        <w:tab/>
      </w:r>
      <w:r>
        <w:rPr>
          <w:rFonts w:ascii="Corbel" w:hAnsi="Corbel" w:cs="Arial"/>
          <w:sz w:val="24"/>
          <w:szCs w:val="24"/>
        </w:rPr>
        <w:t>2</w:t>
      </w:r>
      <w:r w:rsidR="006E27C8">
        <w:rPr>
          <w:rFonts w:ascii="Corbel" w:hAnsi="Corbel" w:cs="Arial"/>
          <w:sz w:val="24"/>
          <w:szCs w:val="24"/>
        </w:rPr>
        <w:t>1</w:t>
      </w:r>
      <w:r w:rsidRPr="007759E8">
        <w:rPr>
          <w:rFonts w:ascii="Corbel" w:hAnsi="Corbel" w:cs="Arial"/>
          <w:sz w:val="24"/>
          <w:szCs w:val="24"/>
        </w:rPr>
        <w:t xml:space="preserve"> - </w:t>
      </w:r>
      <w:r w:rsidR="003403A2">
        <w:rPr>
          <w:rFonts w:ascii="Corbel" w:hAnsi="Corbel" w:cs="Arial"/>
          <w:sz w:val="24"/>
          <w:szCs w:val="24"/>
        </w:rPr>
        <w:t>3</w:t>
      </w:r>
      <w:r w:rsidRPr="007759E8">
        <w:rPr>
          <w:rFonts w:ascii="Corbel" w:hAnsi="Corbel" w:cs="Arial"/>
          <w:sz w:val="24"/>
          <w:szCs w:val="24"/>
        </w:rPr>
        <w:t>5 hours per week, Monday -Friday</w:t>
      </w:r>
    </w:p>
    <w:p w14:paraId="4D8BFB98" w14:textId="77777777" w:rsidR="00932647" w:rsidRPr="007759E8" w:rsidRDefault="00932647" w:rsidP="00932647">
      <w:pPr>
        <w:spacing w:after="0" w:line="240" w:lineRule="auto"/>
        <w:ind w:left="2880" w:hanging="2880"/>
        <w:rPr>
          <w:rFonts w:ascii="Corbel" w:hAnsi="Corbel" w:cs="Arial"/>
          <w:sz w:val="24"/>
          <w:szCs w:val="24"/>
        </w:rPr>
      </w:pPr>
      <w:r w:rsidRPr="007759E8">
        <w:rPr>
          <w:rFonts w:ascii="Corbel" w:hAnsi="Corbel" w:cs="Arial"/>
          <w:sz w:val="24"/>
          <w:szCs w:val="24"/>
        </w:rPr>
        <w:t xml:space="preserve">                                          </w:t>
      </w:r>
      <w:r w:rsidRPr="007759E8">
        <w:rPr>
          <w:rFonts w:ascii="Corbel" w:hAnsi="Corbel" w:cs="Arial"/>
          <w:sz w:val="24"/>
          <w:szCs w:val="24"/>
        </w:rPr>
        <w:tab/>
        <w:t>Contracted hours can be flexible, as can days worked.</w:t>
      </w:r>
    </w:p>
    <w:p w14:paraId="0E3FE724" w14:textId="0309A0F5" w:rsidR="00932647" w:rsidRPr="007759E8" w:rsidRDefault="00932647" w:rsidP="00932647">
      <w:pPr>
        <w:spacing w:after="0" w:line="240" w:lineRule="auto"/>
        <w:ind w:left="2880"/>
        <w:rPr>
          <w:rFonts w:ascii="Corbel" w:hAnsi="Corbel" w:cs="Arial"/>
          <w:sz w:val="24"/>
          <w:szCs w:val="24"/>
        </w:rPr>
      </w:pPr>
      <w:r w:rsidRPr="007759E8">
        <w:rPr>
          <w:rFonts w:ascii="Corbel" w:hAnsi="Corbel" w:cs="Arial"/>
          <w:sz w:val="24"/>
          <w:szCs w:val="24"/>
        </w:rPr>
        <w:t xml:space="preserve">There maybe be a requirement to work </w:t>
      </w:r>
      <w:proofErr w:type="spellStart"/>
      <w:r w:rsidRPr="007759E8">
        <w:rPr>
          <w:rFonts w:ascii="Corbel" w:hAnsi="Corbel" w:cs="Arial"/>
          <w:sz w:val="24"/>
          <w:szCs w:val="24"/>
        </w:rPr>
        <w:t>outwith</w:t>
      </w:r>
      <w:proofErr w:type="spellEnd"/>
      <w:r w:rsidRPr="007759E8">
        <w:rPr>
          <w:rFonts w:ascii="Corbel" w:hAnsi="Corbel" w:cs="Arial"/>
          <w:sz w:val="24"/>
          <w:szCs w:val="24"/>
        </w:rPr>
        <w:t xml:space="preserve"> normal office hours </w:t>
      </w:r>
    </w:p>
    <w:p w14:paraId="4492F94A" w14:textId="77777777" w:rsidR="00932647" w:rsidRPr="007759E8" w:rsidRDefault="00932647" w:rsidP="00932647">
      <w:pPr>
        <w:spacing w:after="0" w:line="240" w:lineRule="auto"/>
        <w:rPr>
          <w:rFonts w:ascii="Corbel" w:hAnsi="Corbel" w:cs="Arial"/>
          <w:sz w:val="24"/>
          <w:szCs w:val="24"/>
        </w:rPr>
      </w:pPr>
    </w:p>
    <w:p w14:paraId="557261F9" w14:textId="12D4E76C" w:rsidR="00932647" w:rsidRPr="007759E8" w:rsidRDefault="006A1B01" w:rsidP="00932647">
      <w:pPr>
        <w:spacing w:after="0" w:line="240" w:lineRule="auto"/>
        <w:ind w:left="2880" w:hanging="2880"/>
        <w:rPr>
          <w:rFonts w:ascii="Corbel" w:hAnsi="Corbel" w:cs="Arial"/>
          <w:sz w:val="24"/>
          <w:szCs w:val="24"/>
        </w:rPr>
      </w:pPr>
      <w:r w:rsidRPr="007759E8">
        <w:rPr>
          <w:rFonts w:ascii="Corbel" w:hAnsi="Corbel" w:cs="Arial"/>
          <w:b/>
          <w:bCs/>
          <w:sz w:val="24"/>
          <w:szCs w:val="24"/>
        </w:rPr>
        <w:t>Toil /</w:t>
      </w:r>
      <w:r w:rsidR="00932647" w:rsidRPr="007759E8">
        <w:rPr>
          <w:rFonts w:ascii="Corbel" w:hAnsi="Corbel" w:cs="Arial"/>
          <w:b/>
          <w:bCs/>
          <w:sz w:val="24"/>
          <w:szCs w:val="24"/>
        </w:rPr>
        <w:t xml:space="preserve"> Time off in Lieu</w:t>
      </w:r>
      <w:r w:rsidR="00932647" w:rsidRPr="007759E8">
        <w:rPr>
          <w:rFonts w:ascii="Corbel" w:hAnsi="Corbel" w:cs="Arial"/>
          <w:sz w:val="24"/>
          <w:szCs w:val="24"/>
        </w:rPr>
        <w:tab/>
        <w:t xml:space="preserve">We have a very flexible working </w:t>
      </w:r>
      <w:r w:rsidR="003E7A8F" w:rsidRPr="007759E8">
        <w:rPr>
          <w:rFonts w:ascii="Corbel" w:hAnsi="Corbel" w:cs="Arial"/>
          <w:sz w:val="24"/>
          <w:szCs w:val="24"/>
        </w:rPr>
        <w:t>policy,</w:t>
      </w:r>
      <w:r w:rsidR="00932647" w:rsidRPr="007759E8">
        <w:rPr>
          <w:rFonts w:ascii="Corbel" w:hAnsi="Corbel" w:cs="Arial"/>
          <w:sz w:val="24"/>
          <w:szCs w:val="24"/>
        </w:rPr>
        <w:t xml:space="preserve"> and we support staff to manage their work/life balance. All toil accrued should be utilised within a three-month period.</w:t>
      </w:r>
    </w:p>
    <w:p w14:paraId="20258259" w14:textId="77777777" w:rsidR="00932647" w:rsidRPr="007759E8" w:rsidRDefault="00932647" w:rsidP="00932647">
      <w:pPr>
        <w:spacing w:after="0" w:line="240" w:lineRule="auto"/>
        <w:rPr>
          <w:rFonts w:ascii="Corbel" w:hAnsi="Corbel" w:cs="Arial"/>
          <w:sz w:val="24"/>
          <w:szCs w:val="24"/>
        </w:rPr>
      </w:pPr>
      <w:r w:rsidRPr="007759E8">
        <w:rPr>
          <w:rFonts w:ascii="Corbel" w:hAnsi="Corbel" w:cs="Arial"/>
          <w:sz w:val="24"/>
          <w:szCs w:val="24"/>
        </w:rPr>
        <w:tab/>
      </w:r>
      <w:r w:rsidRPr="007759E8">
        <w:rPr>
          <w:rFonts w:ascii="Corbel" w:hAnsi="Corbel" w:cs="Arial"/>
          <w:sz w:val="24"/>
          <w:szCs w:val="24"/>
        </w:rPr>
        <w:tab/>
      </w:r>
    </w:p>
    <w:p w14:paraId="5A065198" w14:textId="77777777" w:rsidR="00932647" w:rsidRPr="007759E8" w:rsidRDefault="00932647" w:rsidP="00932647">
      <w:pPr>
        <w:spacing w:after="0" w:line="240" w:lineRule="auto"/>
        <w:rPr>
          <w:rFonts w:ascii="Corbel" w:hAnsi="Corbel" w:cs="Arial"/>
          <w:sz w:val="24"/>
          <w:szCs w:val="24"/>
        </w:rPr>
      </w:pPr>
      <w:r w:rsidRPr="007759E8">
        <w:rPr>
          <w:rFonts w:ascii="Corbel" w:hAnsi="Corbel" w:cs="Arial"/>
          <w:b/>
          <w:sz w:val="24"/>
          <w:szCs w:val="24"/>
        </w:rPr>
        <w:t>Leave Entitlement:</w:t>
      </w:r>
      <w:r w:rsidRPr="007759E8">
        <w:rPr>
          <w:rFonts w:ascii="Corbel" w:hAnsi="Corbel" w:cs="Arial"/>
          <w:sz w:val="24"/>
          <w:szCs w:val="24"/>
        </w:rPr>
        <w:tab/>
      </w:r>
      <w:r w:rsidRPr="007759E8">
        <w:rPr>
          <w:rFonts w:ascii="Corbel" w:hAnsi="Corbel" w:cs="Arial"/>
          <w:sz w:val="24"/>
          <w:szCs w:val="24"/>
        </w:rPr>
        <w:tab/>
        <w:t>25 days annual leave</w:t>
      </w:r>
      <w:r>
        <w:rPr>
          <w:rFonts w:ascii="Corbel" w:hAnsi="Corbel" w:cs="Arial"/>
          <w:sz w:val="24"/>
          <w:szCs w:val="24"/>
        </w:rPr>
        <w:t xml:space="preserve"> </w:t>
      </w:r>
      <w:r w:rsidRPr="007759E8">
        <w:rPr>
          <w:rFonts w:ascii="Corbel" w:hAnsi="Corbel" w:cs="Arial"/>
          <w:sz w:val="24"/>
          <w:szCs w:val="24"/>
        </w:rPr>
        <w:t>(pro-rata if applicable)</w:t>
      </w:r>
    </w:p>
    <w:p w14:paraId="3F751613" w14:textId="77777777" w:rsidR="00932647" w:rsidRPr="007759E8" w:rsidRDefault="00932647" w:rsidP="00932647">
      <w:pPr>
        <w:spacing w:after="0" w:line="240" w:lineRule="auto"/>
        <w:rPr>
          <w:rFonts w:ascii="Corbel" w:hAnsi="Corbel" w:cs="Arial"/>
          <w:sz w:val="24"/>
          <w:szCs w:val="24"/>
        </w:rPr>
      </w:pPr>
      <w:r w:rsidRPr="007759E8">
        <w:rPr>
          <w:rFonts w:ascii="Corbel" w:hAnsi="Corbel" w:cs="Arial"/>
          <w:sz w:val="24"/>
          <w:szCs w:val="24"/>
        </w:rPr>
        <w:tab/>
      </w:r>
      <w:r w:rsidRPr="007759E8">
        <w:rPr>
          <w:rFonts w:ascii="Corbel" w:hAnsi="Corbel" w:cs="Arial"/>
          <w:sz w:val="24"/>
          <w:szCs w:val="24"/>
        </w:rPr>
        <w:tab/>
      </w:r>
      <w:r w:rsidRPr="007759E8">
        <w:rPr>
          <w:rFonts w:ascii="Corbel" w:hAnsi="Corbel" w:cs="Arial"/>
          <w:sz w:val="24"/>
          <w:szCs w:val="24"/>
        </w:rPr>
        <w:tab/>
      </w:r>
      <w:r w:rsidRPr="007759E8">
        <w:rPr>
          <w:rFonts w:ascii="Corbel" w:hAnsi="Corbel" w:cs="Arial"/>
          <w:sz w:val="24"/>
          <w:szCs w:val="24"/>
        </w:rPr>
        <w:tab/>
        <w:t>15 days public holiday</w:t>
      </w:r>
      <w:r>
        <w:rPr>
          <w:rFonts w:ascii="Corbel" w:hAnsi="Corbel" w:cs="Arial"/>
          <w:sz w:val="24"/>
          <w:szCs w:val="24"/>
        </w:rPr>
        <w:t xml:space="preserve"> </w:t>
      </w:r>
      <w:r w:rsidRPr="007759E8">
        <w:rPr>
          <w:rFonts w:ascii="Corbel" w:hAnsi="Corbel" w:cs="Arial"/>
          <w:sz w:val="24"/>
          <w:szCs w:val="24"/>
        </w:rPr>
        <w:t>(pro-rata if applicable)</w:t>
      </w:r>
    </w:p>
    <w:p w14:paraId="09DCB949" w14:textId="77777777" w:rsidR="00932647" w:rsidRPr="007759E8" w:rsidRDefault="00932647" w:rsidP="00932647">
      <w:pPr>
        <w:spacing w:after="0" w:line="240" w:lineRule="auto"/>
        <w:rPr>
          <w:rFonts w:ascii="Corbel" w:hAnsi="Corbel" w:cs="Arial"/>
          <w:sz w:val="24"/>
          <w:szCs w:val="24"/>
        </w:rPr>
      </w:pPr>
    </w:p>
    <w:p w14:paraId="73BCEBF3" w14:textId="77777777" w:rsidR="00932647" w:rsidRPr="007759E8" w:rsidRDefault="00932647" w:rsidP="00932647">
      <w:pPr>
        <w:spacing w:after="0" w:line="240" w:lineRule="auto"/>
        <w:ind w:left="2880" w:hanging="2880"/>
        <w:rPr>
          <w:rFonts w:ascii="Corbel" w:hAnsi="Corbel" w:cs="Arial"/>
          <w:bCs/>
          <w:sz w:val="24"/>
          <w:szCs w:val="24"/>
        </w:rPr>
      </w:pPr>
      <w:r w:rsidRPr="007759E8">
        <w:rPr>
          <w:rFonts w:ascii="Corbel" w:hAnsi="Corbel" w:cs="Arial"/>
          <w:b/>
          <w:sz w:val="24"/>
          <w:szCs w:val="24"/>
        </w:rPr>
        <w:t>Place of Work:</w:t>
      </w:r>
      <w:r w:rsidRPr="007759E8">
        <w:rPr>
          <w:rFonts w:ascii="Corbel" w:hAnsi="Corbel" w:cs="Arial"/>
          <w:b/>
          <w:sz w:val="24"/>
          <w:szCs w:val="24"/>
        </w:rPr>
        <w:tab/>
      </w:r>
      <w:r w:rsidRPr="007759E8">
        <w:rPr>
          <w:rFonts w:ascii="Corbel" w:hAnsi="Corbel" w:cs="Arial"/>
          <w:bCs/>
          <w:sz w:val="24"/>
          <w:szCs w:val="24"/>
        </w:rPr>
        <w:t>Community Links Scotland</w:t>
      </w:r>
    </w:p>
    <w:p w14:paraId="31B4BF97" w14:textId="77777777" w:rsidR="00932647" w:rsidRPr="007759E8" w:rsidRDefault="00932647" w:rsidP="00932647">
      <w:pPr>
        <w:spacing w:after="0" w:line="240" w:lineRule="auto"/>
        <w:ind w:left="2880" w:hanging="2880"/>
        <w:rPr>
          <w:rFonts w:ascii="Corbel" w:hAnsi="Corbel" w:cs="Arial"/>
          <w:bCs/>
          <w:sz w:val="24"/>
          <w:szCs w:val="24"/>
        </w:rPr>
      </w:pPr>
      <w:r w:rsidRPr="007759E8">
        <w:rPr>
          <w:rFonts w:ascii="Corbel" w:hAnsi="Corbel" w:cs="Arial"/>
          <w:b/>
          <w:sz w:val="24"/>
          <w:szCs w:val="24"/>
        </w:rPr>
        <w:tab/>
      </w:r>
      <w:r w:rsidRPr="007759E8">
        <w:rPr>
          <w:rFonts w:ascii="Corbel" w:hAnsi="Corbel" w:cs="Arial"/>
          <w:bCs/>
          <w:sz w:val="24"/>
          <w:szCs w:val="24"/>
        </w:rPr>
        <w:t>Social Economy Centre</w:t>
      </w:r>
    </w:p>
    <w:p w14:paraId="7E26D67F" w14:textId="77777777" w:rsidR="00932647" w:rsidRPr="007759E8" w:rsidRDefault="00932647" w:rsidP="00932647">
      <w:pPr>
        <w:spacing w:after="0" w:line="240" w:lineRule="auto"/>
        <w:ind w:left="2880" w:hanging="2880"/>
        <w:rPr>
          <w:rFonts w:ascii="Corbel" w:hAnsi="Corbel" w:cs="Arial"/>
          <w:bCs/>
          <w:sz w:val="24"/>
          <w:szCs w:val="24"/>
        </w:rPr>
      </w:pPr>
      <w:r w:rsidRPr="007759E8">
        <w:rPr>
          <w:rFonts w:ascii="Corbel" w:hAnsi="Corbel" w:cs="Arial"/>
          <w:bCs/>
          <w:sz w:val="24"/>
          <w:szCs w:val="24"/>
        </w:rPr>
        <w:tab/>
        <w:t>63 Kilbowie Road</w:t>
      </w:r>
    </w:p>
    <w:p w14:paraId="32FFD3C1" w14:textId="77777777" w:rsidR="00932647" w:rsidRPr="007759E8" w:rsidRDefault="00932647" w:rsidP="00932647">
      <w:pPr>
        <w:spacing w:after="0" w:line="240" w:lineRule="auto"/>
        <w:ind w:left="2880" w:hanging="2880"/>
        <w:rPr>
          <w:rFonts w:ascii="Corbel" w:hAnsi="Corbel" w:cs="Arial"/>
          <w:bCs/>
          <w:sz w:val="24"/>
          <w:szCs w:val="24"/>
        </w:rPr>
      </w:pPr>
      <w:r w:rsidRPr="007759E8">
        <w:rPr>
          <w:rFonts w:ascii="Corbel" w:hAnsi="Corbel" w:cs="Arial"/>
          <w:bCs/>
          <w:sz w:val="24"/>
          <w:szCs w:val="24"/>
        </w:rPr>
        <w:tab/>
        <w:t>Clydebank</w:t>
      </w:r>
    </w:p>
    <w:p w14:paraId="1B6B5248" w14:textId="77777777" w:rsidR="00932647" w:rsidRPr="007759E8" w:rsidRDefault="00932647" w:rsidP="00932647">
      <w:pPr>
        <w:spacing w:after="0" w:line="240" w:lineRule="auto"/>
        <w:ind w:left="2880"/>
        <w:rPr>
          <w:rFonts w:ascii="Corbel" w:hAnsi="Corbel" w:cs="Arial"/>
          <w:bCs/>
          <w:sz w:val="24"/>
          <w:szCs w:val="24"/>
        </w:rPr>
      </w:pPr>
      <w:proofErr w:type="spellStart"/>
      <w:r w:rsidRPr="007759E8">
        <w:rPr>
          <w:rFonts w:ascii="Corbel" w:hAnsi="Corbel" w:cs="Arial"/>
          <w:bCs/>
          <w:sz w:val="24"/>
          <w:szCs w:val="24"/>
        </w:rPr>
        <w:t>G81</w:t>
      </w:r>
      <w:proofErr w:type="spellEnd"/>
      <w:r w:rsidRPr="007759E8">
        <w:rPr>
          <w:rFonts w:ascii="Corbel" w:hAnsi="Corbel" w:cs="Arial"/>
          <w:bCs/>
          <w:sz w:val="24"/>
          <w:szCs w:val="24"/>
        </w:rPr>
        <w:t xml:space="preserve"> 1BL</w:t>
      </w:r>
    </w:p>
    <w:p w14:paraId="7F404C59" w14:textId="77777777" w:rsidR="00932647" w:rsidRPr="007759E8" w:rsidRDefault="00932647" w:rsidP="00932647">
      <w:pPr>
        <w:spacing w:after="0" w:line="240" w:lineRule="auto"/>
        <w:rPr>
          <w:rFonts w:ascii="Corbel" w:hAnsi="Corbel" w:cs="Arial"/>
          <w:bCs/>
          <w:sz w:val="24"/>
          <w:szCs w:val="24"/>
        </w:rPr>
      </w:pPr>
    </w:p>
    <w:p w14:paraId="60BDFB60" w14:textId="77777777" w:rsidR="00932647" w:rsidRPr="007759E8" w:rsidRDefault="00932647" w:rsidP="00932647">
      <w:pPr>
        <w:spacing w:after="0" w:line="240" w:lineRule="auto"/>
        <w:ind w:left="2880"/>
        <w:rPr>
          <w:rFonts w:ascii="Corbel" w:hAnsi="Corbel" w:cs="Arial"/>
          <w:sz w:val="24"/>
          <w:szCs w:val="24"/>
        </w:rPr>
      </w:pPr>
      <w:r w:rsidRPr="007759E8">
        <w:rPr>
          <w:rFonts w:ascii="Corbel" w:hAnsi="Corbel" w:cs="Arial"/>
          <w:sz w:val="24"/>
          <w:szCs w:val="24"/>
        </w:rPr>
        <w:t>Or any other necessary location, including partner Housing Associations offices, local Community Hubs.</w:t>
      </w:r>
    </w:p>
    <w:p w14:paraId="73617441" w14:textId="77777777" w:rsidR="00932647" w:rsidRPr="007759E8" w:rsidRDefault="00932647" w:rsidP="00932647">
      <w:pPr>
        <w:spacing w:after="0" w:line="240" w:lineRule="auto"/>
        <w:rPr>
          <w:rFonts w:ascii="Corbel" w:hAnsi="Corbel" w:cs="Arial"/>
          <w:sz w:val="24"/>
          <w:szCs w:val="24"/>
        </w:rPr>
      </w:pPr>
    </w:p>
    <w:p w14:paraId="7CB5CE68" w14:textId="77777777" w:rsidR="00932647" w:rsidRDefault="00932647" w:rsidP="00932647">
      <w:pPr>
        <w:spacing w:after="0" w:line="240" w:lineRule="auto"/>
        <w:rPr>
          <w:rFonts w:ascii="Corbel" w:hAnsi="Corbel" w:cs="Arial"/>
          <w:sz w:val="24"/>
          <w:szCs w:val="24"/>
        </w:rPr>
      </w:pPr>
      <w:r w:rsidRPr="007759E8">
        <w:rPr>
          <w:rFonts w:ascii="Corbel" w:hAnsi="Corbel" w:cs="Arial"/>
          <w:b/>
          <w:sz w:val="24"/>
          <w:szCs w:val="24"/>
        </w:rPr>
        <w:t>Notice Period:</w:t>
      </w:r>
      <w:r w:rsidRPr="007759E8">
        <w:rPr>
          <w:rFonts w:ascii="Corbel" w:hAnsi="Corbel" w:cs="Arial"/>
          <w:b/>
          <w:sz w:val="24"/>
          <w:szCs w:val="24"/>
        </w:rPr>
        <w:tab/>
      </w:r>
      <w:r w:rsidRPr="007759E8">
        <w:rPr>
          <w:rFonts w:ascii="Corbel" w:hAnsi="Corbel" w:cs="Arial"/>
          <w:sz w:val="24"/>
          <w:szCs w:val="24"/>
        </w:rPr>
        <w:tab/>
        <w:t>1 months’ notice</w:t>
      </w:r>
    </w:p>
    <w:p w14:paraId="65BC6217" w14:textId="77777777" w:rsidR="00932647" w:rsidRDefault="00932647" w:rsidP="00932647">
      <w:pPr>
        <w:spacing w:after="0" w:line="240" w:lineRule="auto"/>
        <w:rPr>
          <w:rFonts w:ascii="Corbel" w:hAnsi="Corbel" w:cs="Arial"/>
          <w:sz w:val="24"/>
          <w:szCs w:val="24"/>
        </w:rPr>
      </w:pPr>
    </w:p>
    <w:p w14:paraId="070C055E" w14:textId="77777777" w:rsidR="00932647" w:rsidRPr="007759E8" w:rsidRDefault="00932647" w:rsidP="00932647">
      <w:pPr>
        <w:spacing w:after="0" w:line="240" w:lineRule="auto"/>
        <w:rPr>
          <w:rFonts w:ascii="Corbel" w:hAnsi="Corbel" w:cs="Arial"/>
          <w:sz w:val="24"/>
          <w:szCs w:val="24"/>
        </w:rPr>
      </w:pPr>
      <w:r w:rsidRPr="00396A97">
        <w:rPr>
          <w:rFonts w:ascii="Corbel" w:hAnsi="Corbel" w:cs="Arial"/>
          <w:b/>
          <w:bCs/>
          <w:sz w:val="24"/>
          <w:szCs w:val="24"/>
        </w:rPr>
        <w:t>Probationary Period:</w:t>
      </w:r>
      <w:r>
        <w:rPr>
          <w:rFonts w:ascii="Corbel" w:hAnsi="Corbel" w:cs="Arial"/>
          <w:sz w:val="24"/>
          <w:szCs w:val="24"/>
        </w:rPr>
        <w:tab/>
      </w:r>
      <w:r w:rsidRPr="00FD21BF">
        <w:rPr>
          <w:rFonts w:ascii="Corbel" w:hAnsi="Corbel" w:cs="Arial"/>
          <w:sz w:val="24"/>
          <w:szCs w:val="24"/>
        </w:rPr>
        <w:t>There will be a three-month probationary period</w:t>
      </w:r>
    </w:p>
    <w:p w14:paraId="7336A809" w14:textId="77777777" w:rsidR="00932647" w:rsidRPr="007759E8" w:rsidRDefault="00932647" w:rsidP="00932647">
      <w:pPr>
        <w:spacing w:after="0" w:line="240" w:lineRule="auto"/>
        <w:rPr>
          <w:rFonts w:ascii="Corbel" w:hAnsi="Corbel" w:cs="Arial"/>
          <w:sz w:val="24"/>
          <w:szCs w:val="24"/>
        </w:rPr>
      </w:pPr>
    </w:p>
    <w:p w14:paraId="12D946A7" w14:textId="77777777" w:rsidR="00932647" w:rsidRPr="007759E8" w:rsidRDefault="00932647" w:rsidP="00932647">
      <w:pPr>
        <w:spacing w:after="0" w:line="240" w:lineRule="auto"/>
        <w:rPr>
          <w:rFonts w:ascii="Corbel" w:hAnsi="Corbel" w:cs="Arial"/>
          <w:sz w:val="24"/>
          <w:szCs w:val="24"/>
        </w:rPr>
      </w:pPr>
      <w:r w:rsidRPr="007759E8">
        <w:rPr>
          <w:rFonts w:ascii="Corbel" w:hAnsi="Corbel" w:cs="Arial"/>
          <w:b/>
          <w:sz w:val="24"/>
          <w:szCs w:val="24"/>
        </w:rPr>
        <w:t xml:space="preserve">Salary Payment:     </w:t>
      </w:r>
      <w:r w:rsidRPr="007759E8">
        <w:rPr>
          <w:rFonts w:ascii="Corbel" w:hAnsi="Corbel" w:cs="Arial"/>
          <w:sz w:val="24"/>
          <w:szCs w:val="24"/>
        </w:rPr>
        <w:t xml:space="preserve"> </w:t>
      </w:r>
      <w:r w:rsidRPr="007759E8">
        <w:rPr>
          <w:rFonts w:ascii="Corbel" w:hAnsi="Corbel" w:cs="Arial"/>
          <w:sz w:val="24"/>
          <w:szCs w:val="24"/>
        </w:rPr>
        <w:tab/>
      </w:r>
      <w:r w:rsidRPr="007759E8">
        <w:rPr>
          <w:rFonts w:ascii="Corbel" w:hAnsi="Corbel" w:cs="Arial"/>
          <w:sz w:val="24"/>
          <w:szCs w:val="24"/>
        </w:rPr>
        <w:tab/>
        <w:t>Paid directly on the 28</w:t>
      </w:r>
      <w:r w:rsidRPr="007759E8">
        <w:rPr>
          <w:rFonts w:ascii="Corbel" w:hAnsi="Corbel" w:cs="Arial"/>
          <w:sz w:val="24"/>
          <w:szCs w:val="24"/>
          <w:vertAlign w:val="superscript"/>
        </w:rPr>
        <w:t xml:space="preserve">th </w:t>
      </w:r>
      <w:r w:rsidRPr="007759E8">
        <w:rPr>
          <w:rFonts w:ascii="Corbel" w:hAnsi="Corbel" w:cs="Arial"/>
          <w:sz w:val="24"/>
          <w:szCs w:val="24"/>
        </w:rPr>
        <w:t>of the month by BACS</w:t>
      </w:r>
    </w:p>
    <w:p w14:paraId="34781F01" w14:textId="77777777" w:rsidR="00932647" w:rsidRPr="007759E8" w:rsidRDefault="00932647" w:rsidP="00932647">
      <w:pPr>
        <w:spacing w:after="0" w:line="240" w:lineRule="auto"/>
        <w:rPr>
          <w:rFonts w:ascii="Corbel" w:hAnsi="Corbel" w:cs="Arial"/>
          <w:sz w:val="24"/>
          <w:szCs w:val="24"/>
        </w:rPr>
      </w:pPr>
    </w:p>
    <w:p w14:paraId="7F4A34E3" w14:textId="77777777" w:rsidR="00932647" w:rsidRPr="007759E8" w:rsidRDefault="00932647" w:rsidP="00932647">
      <w:pPr>
        <w:spacing w:after="0" w:line="240" w:lineRule="auto"/>
        <w:ind w:left="2880" w:hanging="2880"/>
        <w:rPr>
          <w:rFonts w:ascii="Corbel" w:hAnsi="Corbel" w:cs="Arial"/>
          <w:sz w:val="24"/>
          <w:szCs w:val="24"/>
        </w:rPr>
      </w:pPr>
      <w:r w:rsidRPr="007759E8">
        <w:rPr>
          <w:rFonts w:ascii="Corbel" w:hAnsi="Corbel" w:cs="Arial"/>
          <w:b/>
          <w:sz w:val="24"/>
          <w:szCs w:val="24"/>
        </w:rPr>
        <w:t>Pensions Arrangements:</w:t>
      </w:r>
      <w:r w:rsidRPr="007759E8">
        <w:rPr>
          <w:rFonts w:ascii="Corbel" w:hAnsi="Corbel" w:cs="Arial"/>
          <w:sz w:val="24"/>
          <w:szCs w:val="24"/>
        </w:rPr>
        <w:t xml:space="preserve"> </w:t>
      </w:r>
      <w:r w:rsidRPr="007759E8">
        <w:rPr>
          <w:rFonts w:ascii="Corbel" w:hAnsi="Corbel" w:cs="Arial"/>
          <w:sz w:val="24"/>
          <w:szCs w:val="24"/>
        </w:rPr>
        <w:tab/>
        <w:t>Both Employers’ contribution and Employee contribution is 4.</w:t>
      </w:r>
      <w:r>
        <w:rPr>
          <w:rFonts w:ascii="Corbel" w:hAnsi="Corbel" w:cs="Arial"/>
          <w:sz w:val="24"/>
          <w:szCs w:val="24"/>
        </w:rPr>
        <w:t>7</w:t>
      </w:r>
      <w:r w:rsidRPr="007759E8">
        <w:rPr>
          <w:rFonts w:ascii="Corbel" w:hAnsi="Corbel" w:cs="Arial"/>
          <w:sz w:val="24"/>
          <w:szCs w:val="24"/>
        </w:rPr>
        <w:t>%</w:t>
      </w:r>
    </w:p>
    <w:p w14:paraId="5CDBEC43" w14:textId="77777777" w:rsidR="00932647" w:rsidRPr="007759E8" w:rsidRDefault="00932647" w:rsidP="00932647">
      <w:pPr>
        <w:spacing w:after="0" w:line="240" w:lineRule="auto"/>
        <w:rPr>
          <w:rFonts w:ascii="Corbel" w:hAnsi="Corbel" w:cs="Arial"/>
          <w:sz w:val="24"/>
          <w:szCs w:val="24"/>
        </w:rPr>
      </w:pPr>
    </w:p>
    <w:p w14:paraId="7C03B3A8" w14:textId="77777777" w:rsidR="00932647" w:rsidRDefault="00932647" w:rsidP="00932647">
      <w:pPr>
        <w:spacing w:after="0" w:line="240" w:lineRule="auto"/>
        <w:rPr>
          <w:rFonts w:ascii="Corbel" w:hAnsi="Corbel" w:cs="Arial"/>
          <w:sz w:val="24"/>
          <w:szCs w:val="24"/>
        </w:rPr>
      </w:pPr>
      <w:r w:rsidRPr="007759E8">
        <w:rPr>
          <w:rFonts w:ascii="Corbel" w:hAnsi="Corbel" w:cs="Arial"/>
          <w:b/>
          <w:sz w:val="24"/>
          <w:szCs w:val="24"/>
        </w:rPr>
        <w:t>Allowances:</w:t>
      </w:r>
      <w:r w:rsidRPr="007759E8">
        <w:rPr>
          <w:rFonts w:ascii="Corbel" w:hAnsi="Corbel" w:cs="Arial"/>
          <w:sz w:val="24"/>
          <w:szCs w:val="24"/>
        </w:rPr>
        <w:t xml:space="preserve">                </w:t>
      </w:r>
      <w:r w:rsidRPr="007759E8">
        <w:rPr>
          <w:rFonts w:ascii="Corbel" w:hAnsi="Corbel" w:cs="Arial"/>
          <w:sz w:val="24"/>
          <w:szCs w:val="24"/>
        </w:rPr>
        <w:tab/>
        <w:t xml:space="preserve"> </w:t>
      </w:r>
      <w:r w:rsidRPr="007759E8">
        <w:rPr>
          <w:rFonts w:ascii="Corbel" w:hAnsi="Corbel" w:cs="Arial"/>
          <w:sz w:val="24"/>
          <w:szCs w:val="24"/>
        </w:rPr>
        <w:tab/>
        <w:t xml:space="preserve">Casual car mileage @ £0.45/mile                </w:t>
      </w:r>
    </w:p>
    <w:p w14:paraId="07323099" w14:textId="77777777" w:rsidR="00932647" w:rsidRDefault="00932647">
      <w:pPr>
        <w:rPr>
          <w:rFonts w:ascii="Corbel" w:hAnsi="Corbel"/>
          <w:b/>
          <w:bCs/>
          <w:sz w:val="36"/>
          <w:szCs w:val="36"/>
          <w:lang w:eastAsia="en-GB"/>
        </w:rPr>
      </w:pPr>
      <w:r>
        <w:rPr>
          <w:rFonts w:ascii="Corbel" w:hAnsi="Corbel"/>
          <w:b/>
          <w:bCs/>
          <w:sz w:val="36"/>
          <w:szCs w:val="36"/>
          <w:lang w:eastAsia="en-GB"/>
        </w:rPr>
        <w:br w:type="page"/>
      </w:r>
    </w:p>
    <w:p w14:paraId="545DD507" w14:textId="77777777" w:rsidR="002A7404" w:rsidRPr="00C4206C" w:rsidRDefault="002A7404" w:rsidP="002A7404">
      <w:pPr>
        <w:rPr>
          <w:rFonts w:ascii="Corbel" w:hAnsi="Corbel"/>
          <w:b/>
          <w:bCs/>
          <w:sz w:val="36"/>
          <w:szCs w:val="36"/>
          <w:lang w:eastAsia="en-GB"/>
        </w:rPr>
      </w:pPr>
      <w:r w:rsidRPr="00C4206C">
        <w:rPr>
          <w:rFonts w:ascii="Corbel" w:hAnsi="Corbel"/>
          <w:b/>
          <w:bCs/>
          <w:sz w:val="36"/>
          <w:szCs w:val="36"/>
          <w:lang w:eastAsia="en-GB"/>
        </w:rPr>
        <w:lastRenderedPageBreak/>
        <w:t>Application Process &amp; Timeline</w:t>
      </w:r>
    </w:p>
    <w:p w14:paraId="2EC23E3E" w14:textId="3372C3DC" w:rsidR="002A7404" w:rsidRPr="00973AD8" w:rsidRDefault="002A7404" w:rsidP="002A7404">
      <w:pPr>
        <w:rPr>
          <w:rFonts w:ascii="Corbel" w:hAnsi="Corbel"/>
          <w:lang w:eastAsia="en-GB"/>
        </w:rPr>
      </w:pPr>
      <w:r w:rsidRPr="00522E66">
        <w:rPr>
          <w:rFonts w:ascii="Corbel" w:hAnsi="Corbel"/>
          <w:b/>
          <w:bCs/>
          <w:sz w:val="24"/>
          <w:szCs w:val="24"/>
          <w:lang w:eastAsia="en-GB"/>
        </w:rPr>
        <w:t>Single Application:</w:t>
      </w:r>
      <w:r w:rsidRPr="00973AD8">
        <w:rPr>
          <w:rFonts w:ascii="Corbel" w:hAnsi="Corbel"/>
          <w:lang w:eastAsia="en-GB"/>
        </w:rPr>
        <w:t xml:space="preserve"> Submit your CV and a detailed covering letter indicating your suitability for the post </w:t>
      </w:r>
    </w:p>
    <w:p w14:paraId="6CDA9C0C" w14:textId="74FD240E" w:rsidR="002A7404" w:rsidRPr="00522E66" w:rsidRDefault="002A7404" w:rsidP="002A7404">
      <w:pPr>
        <w:rPr>
          <w:rFonts w:ascii="Corbel" w:hAnsi="Corbel"/>
          <w:lang w:eastAsia="en-GB"/>
        </w:rPr>
      </w:pPr>
      <w:r w:rsidRPr="00522E66">
        <w:rPr>
          <w:rFonts w:ascii="Corbel" w:hAnsi="Corbel"/>
          <w:b/>
          <w:bCs/>
          <w:sz w:val="24"/>
          <w:szCs w:val="24"/>
          <w:lang w:eastAsia="en-GB"/>
        </w:rPr>
        <w:t>Submission:</w:t>
      </w:r>
      <w:r w:rsidRPr="00973AD8">
        <w:rPr>
          <w:rFonts w:ascii="Corbel" w:hAnsi="Corbel"/>
          <w:lang w:eastAsia="en-GB"/>
        </w:rPr>
        <w:t xml:space="preserve"> Applications should be sent by email to </w:t>
      </w:r>
      <w:hyperlink r:id="rId9" w:history="1">
        <w:r w:rsidR="006E409B" w:rsidRPr="00E30BB5">
          <w:rPr>
            <w:rStyle w:val="Hyperlink"/>
            <w:rFonts w:ascii="Corbel" w:hAnsi="Corbel"/>
            <w:lang w:eastAsia="en-GB"/>
          </w:rPr>
          <w:t>info@comlinks.org.uk</w:t>
        </w:r>
      </w:hyperlink>
      <w:r w:rsidRPr="00973AD8">
        <w:rPr>
          <w:rFonts w:ascii="Corbel" w:hAnsi="Corbel"/>
          <w:lang w:eastAsia="en-GB"/>
        </w:rPr>
        <w:t xml:space="preserve"> or posted to Community Links Scotland, 63 Kilbowie Road, Clydebank, </w:t>
      </w:r>
      <w:proofErr w:type="spellStart"/>
      <w:r w:rsidRPr="00973AD8">
        <w:rPr>
          <w:rFonts w:ascii="Corbel" w:hAnsi="Corbel"/>
          <w:lang w:eastAsia="en-GB"/>
        </w:rPr>
        <w:t>G81</w:t>
      </w:r>
      <w:proofErr w:type="spellEnd"/>
      <w:r w:rsidRPr="00973AD8">
        <w:rPr>
          <w:rFonts w:ascii="Corbel" w:hAnsi="Corbel"/>
          <w:lang w:eastAsia="en-GB"/>
        </w:rPr>
        <w:t xml:space="preserve"> 1BL. </w:t>
      </w:r>
      <w:r w:rsidRPr="00522E66">
        <w:rPr>
          <w:rFonts w:ascii="Corbel" w:hAnsi="Corbel"/>
          <w:lang w:eastAsia="en-GB"/>
        </w:rPr>
        <w:t>If posting it is your responsibility to ensure you allow sufficient time for it to arrive at the office, as applications received after the closing date will not be considered.</w:t>
      </w:r>
    </w:p>
    <w:p w14:paraId="19A17C29" w14:textId="77777777" w:rsidR="002A7404" w:rsidRDefault="002A7404" w:rsidP="002A7404">
      <w:pPr>
        <w:rPr>
          <w:rFonts w:ascii="Corbel" w:hAnsi="Corbel"/>
          <w:lang w:eastAsia="en-GB"/>
        </w:rPr>
      </w:pPr>
      <w:r w:rsidRPr="00522E66">
        <w:rPr>
          <w:rFonts w:ascii="Corbel" w:hAnsi="Corbel"/>
          <w:lang w:eastAsia="en-GB"/>
        </w:rPr>
        <w:t>You will receive acknowledgment of receipt of your CV and Cover Letter from Community Links Scotland.</w:t>
      </w:r>
    </w:p>
    <w:p w14:paraId="1C454090" w14:textId="31C71778" w:rsidR="002A7404" w:rsidRPr="00522E66" w:rsidRDefault="002A7404" w:rsidP="002A7404">
      <w:pPr>
        <w:rPr>
          <w:rFonts w:ascii="Corbel" w:hAnsi="Corbel"/>
          <w:lang w:eastAsia="en-GB"/>
        </w:rPr>
      </w:pPr>
      <w:r w:rsidRPr="00522E66">
        <w:rPr>
          <w:rFonts w:ascii="Corbel" w:hAnsi="Corbel"/>
          <w:b/>
          <w:bCs/>
          <w:sz w:val="24"/>
          <w:szCs w:val="24"/>
          <w:lang w:eastAsia="en-GB"/>
        </w:rPr>
        <w:t>Closing Date</w:t>
      </w:r>
      <w:r w:rsidRPr="00522E66">
        <w:rPr>
          <w:rFonts w:ascii="Corbel" w:hAnsi="Corbel"/>
          <w:lang w:eastAsia="en-GB"/>
        </w:rPr>
        <w:t xml:space="preserve">:  12 noon on </w:t>
      </w:r>
      <w:r w:rsidR="008E5405">
        <w:rPr>
          <w:rFonts w:ascii="Corbel" w:hAnsi="Corbel"/>
          <w:lang w:eastAsia="en-GB"/>
        </w:rPr>
        <w:t xml:space="preserve">Wednesday </w:t>
      </w:r>
      <w:r w:rsidR="009F391C">
        <w:rPr>
          <w:rFonts w:ascii="Corbel" w:hAnsi="Corbel"/>
          <w:lang w:eastAsia="en-GB"/>
        </w:rPr>
        <w:t>22</w:t>
      </w:r>
      <w:r w:rsidR="009F391C" w:rsidRPr="009F391C">
        <w:rPr>
          <w:rFonts w:ascii="Corbel" w:hAnsi="Corbel"/>
          <w:vertAlign w:val="superscript"/>
          <w:lang w:eastAsia="en-GB"/>
        </w:rPr>
        <w:t>nd</w:t>
      </w:r>
      <w:r w:rsidR="009F391C">
        <w:rPr>
          <w:rFonts w:ascii="Corbel" w:hAnsi="Corbel"/>
          <w:lang w:eastAsia="en-GB"/>
        </w:rPr>
        <w:t xml:space="preserve"> July</w:t>
      </w:r>
      <w:r w:rsidR="008E5405">
        <w:rPr>
          <w:rFonts w:ascii="Corbel" w:hAnsi="Corbel"/>
          <w:lang w:eastAsia="en-GB"/>
        </w:rPr>
        <w:t xml:space="preserve"> 2026</w:t>
      </w:r>
      <w:r w:rsidRPr="00522E66">
        <w:rPr>
          <w:rFonts w:ascii="Corbel" w:hAnsi="Corbel"/>
          <w:lang w:eastAsia="en-GB"/>
        </w:rPr>
        <w:t>. CVs and Cover Letters received after this time will not be considered.</w:t>
      </w:r>
    </w:p>
    <w:p w14:paraId="27CA8A0A" w14:textId="3384414D" w:rsidR="002A7404" w:rsidRPr="00522E66" w:rsidRDefault="002A7404" w:rsidP="002A7404">
      <w:pPr>
        <w:rPr>
          <w:rFonts w:ascii="Corbel" w:hAnsi="Corbel"/>
          <w:lang w:eastAsia="en-GB"/>
        </w:rPr>
      </w:pPr>
      <w:r w:rsidRPr="00522E66">
        <w:rPr>
          <w:rFonts w:ascii="Corbel" w:hAnsi="Corbel"/>
          <w:b/>
          <w:bCs/>
          <w:sz w:val="24"/>
          <w:szCs w:val="24"/>
          <w:lang w:eastAsia="en-GB"/>
        </w:rPr>
        <w:t>Interview Dates:</w:t>
      </w:r>
      <w:r w:rsidRPr="00522E66">
        <w:rPr>
          <w:rFonts w:ascii="Corbel" w:hAnsi="Corbel"/>
          <w:lang w:eastAsia="en-GB"/>
        </w:rPr>
        <w:t xml:space="preserve"> It is anticipated interviews will be held </w:t>
      </w:r>
      <w:r w:rsidR="00093F7B">
        <w:rPr>
          <w:rFonts w:ascii="Corbel" w:hAnsi="Corbel"/>
          <w:lang w:eastAsia="en-GB"/>
        </w:rPr>
        <w:t>w/c 5</w:t>
      </w:r>
      <w:r w:rsidR="00093F7B" w:rsidRPr="00093F7B">
        <w:rPr>
          <w:rFonts w:ascii="Corbel" w:hAnsi="Corbel"/>
          <w:vertAlign w:val="superscript"/>
          <w:lang w:eastAsia="en-GB"/>
        </w:rPr>
        <w:t>th</w:t>
      </w:r>
      <w:r w:rsidR="00093F7B">
        <w:rPr>
          <w:rFonts w:ascii="Corbel" w:hAnsi="Corbel"/>
          <w:lang w:eastAsia="en-GB"/>
        </w:rPr>
        <w:t xml:space="preserve"> August 20</w:t>
      </w:r>
      <w:r w:rsidRPr="00522E66">
        <w:rPr>
          <w:rFonts w:ascii="Corbel" w:hAnsi="Corbel"/>
          <w:lang w:eastAsia="en-GB"/>
        </w:rPr>
        <w:t xml:space="preserve">26.  Please indicate on your Cover Letter if you are unavailable </w:t>
      </w:r>
      <w:r w:rsidR="00093F7B">
        <w:rPr>
          <w:rFonts w:ascii="Corbel" w:hAnsi="Corbel"/>
          <w:lang w:eastAsia="en-GB"/>
        </w:rPr>
        <w:t>during this week</w:t>
      </w:r>
      <w:r w:rsidRPr="00522E66">
        <w:rPr>
          <w:rFonts w:ascii="Corbel" w:hAnsi="Corbel"/>
          <w:lang w:eastAsia="en-GB"/>
        </w:rPr>
        <w:t xml:space="preserve"> </w:t>
      </w:r>
    </w:p>
    <w:p w14:paraId="480FB532" w14:textId="53C5BBF8" w:rsidR="002A7404" w:rsidRPr="00973AD8" w:rsidRDefault="002A7404" w:rsidP="002A7404">
      <w:pPr>
        <w:rPr>
          <w:rFonts w:ascii="Corbel" w:hAnsi="Corbel"/>
          <w:lang w:eastAsia="en-GB"/>
        </w:rPr>
      </w:pPr>
      <w:r w:rsidRPr="00522E66">
        <w:rPr>
          <w:rFonts w:ascii="Corbel" w:hAnsi="Corbel"/>
          <w:b/>
          <w:bCs/>
          <w:sz w:val="24"/>
          <w:szCs w:val="24"/>
          <w:lang w:eastAsia="en-GB"/>
        </w:rPr>
        <w:t>More Information:</w:t>
      </w:r>
      <w:r w:rsidRPr="00973AD8">
        <w:rPr>
          <w:rFonts w:ascii="Corbel" w:hAnsi="Corbel"/>
          <w:lang w:eastAsia="en-GB"/>
        </w:rPr>
        <w:t xml:space="preserve"> </w:t>
      </w:r>
      <w:r w:rsidRPr="00522E66">
        <w:rPr>
          <w:rFonts w:ascii="Corbel" w:hAnsi="Corbel"/>
          <w:lang w:eastAsia="en-GB"/>
        </w:rPr>
        <w:t xml:space="preserve">If you have any questions about </w:t>
      </w:r>
      <w:r w:rsidR="001C4F05">
        <w:rPr>
          <w:rFonts w:ascii="Corbel" w:hAnsi="Corbel"/>
          <w:lang w:eastAsia="en-GB"/>
        </w:rPr>
        <w:t xml:space="preserve">this role, please </w:t>
      </w:r>
      <w:r w:rsidR="00E168BE">
        <w:rPr>
          <w:rFonts w:ascii="Corbel" w:hAnsi="Corbel"/>
          <w:lang w:eastAsia="en-GB"/>
        </w:rPr>
        <w:t xml:space="preserve">contact </w:t>
      </w:r>
      <w:r w:rsidR="00ED6083">
        <w:rPr>
          <w:rFonts w:ascii="Corbel" w:hAnsi="Corbel"/>
          <w:lang w:eastAsia="en-GB"/>
        </w:rPr>
        <w:t>Jim Percival</w:t>
      </w:r>
      <w:r w:rsidR="00E168BE" w:rsidRPr="00522E66">
        <w:rPr>
          <w:rFonts w:ascii="Corbel" w:hAnsi="Corbel"/>
          <w:lang w:eastAsia="en-GB"/>
        </w:rPr>
        <w:t xml:space="preserve"> (</w:t>
      </w:r>
      <w:r w:rsidR="00ED6083">
        <w:rPr>
          <w:rFonts w:ascii="Corbel" w:hAnsi="Corbel"/>
          <w:lang w:eastAsia="en-GB"/>
        </w:rPr>
        <w:t>Energy Lead</w:t>
      </w:r>
      <w:r w:rsidR="00E168BE" w:rsidRPr="00522E66">
        <w:rPr>
          <w:rFonts w:ascii="Corbel" w:hAnsi="Corbel"/>
          <w:lang w:eastAsia="en-GB"/>
        </w:rPr>
        <w:t xml:space="preserve">) on 0141 952 4382 or </w:t>
      </w:r>
      <w:r w:rsidR="00ED6083">
        <w:rPr>
          <w:rFonts w:ascii="Corbel" w:hAnsi="Corbel"/>
          <w:lang w:eastAsia="en-GB"/>
        </w:rPr>
        <w:t>jim</w:t>
      </w:r>
      <w:r w:rsidR="00E168BE" w:rsidRPr="00522E66">
        <w:rPr>
          <w:rFonts w:ascii="Corbel" w:hAnsi="Corbel"/>
          <w:lang w:eastAsia="en-GB"/>
        </w:rPr>
        <w:t>@comlinks.org.uk</w:t>
      </w:r>
    </w:p>
    <w:p w14:paraId="1DA718A2" w14:textId="77777777" w:rsidR="002A7404" w:rsidRPr="00973AD8" w:rsidRDefault="002A7404" w:rsidP="002A7404">
      <w:pPr>
        <w:rPr>
          <w:rFonts w:ascii="Corbel" w:hAnsi="Corbel"/>
          <w:lang w:eastAsia="en-GB"/>
        </w:rPr>
      </w:pPr>
    </w:p>
    <w:p w14:paraId="2E68ADAF" w14:textId="77777777" w:rsidR="002A7404" w:rsidRPr="003C6DEF" w:rsidRDefault="002A7404" w:rsidP="002A7404">
      <w:pPr>
        <w:jc w:val="center"/>
        <w:rPr>
          <w:rFonts w:ascii="Corbel" w:hAnsi="Corbel"/>
          <w:sz w:val="28"/>
          <w:szCs w:val="28"/>
          <w:lang w:eastAsia="en-GB"/>
        </w:rPr>
      </w:pPr>
      <w:r w:rsidRPr="003C6DEF">
        <w:rPr>
          <w:rFonts w:ascii="Corbel" w:hAnsi="Corbel"/>
          <w:b/>
          <w:bCs/>
          <w:sz w:val="28"/>
          <w:szCs w:val="28"/>
          <w:lang w:eastAsia="en-GB"/>
        </w:rPr>
        <w:t>Please ensure your application clearly outlines your experience and suitability for the role.</w:t>
      </w:r>
    </w:p>
    <w:p w14:paraId="00DBDA36" w14:textId="77777777" w:rsidR="002A7404" w:rsidRDefault="002A7404" w:rsidP="002A7404">
      <w:pPr>
        <w:rPr>
          <w:rFonts w:ascii="Corbel" w:hAnsi="Corbel"/>
          <w:b/>
          <w:bCs/>
          <w:sz w:val="36"/>
          <w:szCs w:val="36"/>
          <w:lang w:eastAsia="en-GB"/>
        </w:rPr>
      </w:pPr>
    </w:p>
    <w:p w14:paraId="0D4EEF9C" w14:textId="77777777" w:rsidR="002A7404" w:rsidRPr="00522E66" w:rsidRDefault="002A7404" w:rsidP="002A7404">
      <w:pPr>
        <w:rPr>
          <w:rFonts w:ascii="Corbel" w:hAnsi="Corbel"/>
          <w:b/>
          <w:bCs/>
          <w:sz w:val="36"/>
          <w:szCs w:val="36"/>
          <w:lang w:eastAsia="en-GB"/>
        </w:rPr>
      </w:pPr>
      <w:r w:rsidRPr="00522E66">
        <w:rPr>
          <w:rFonts w:ascii="Corbel" w:hAnsi="Corbel"/>
          <w:b/>
          <w:bCs/>
          <w:sz w:val="36"/>
          <w:szCs w:val="36"/>
          <w:lang w:eastAsia="en-GB"/>
        </w:rPr>
        <w:t>Interview</w:t>
      </w:r>
    </w:p>
    <w:p w14:paraId="284AEAAC" w14:textId="77777777" w:rsidR="002A7404" w:rsidRPr="00BB10F5" w:rsidRDefault="002A7404" w:rsidP="002A7404">
      <w:pPr>
        <w:rPr>
          <w:rFonts w:ascii="Corbel" w:hAnsi="Corbel" w:cs="Arial"/>
        </w:rPr>
      </w:pPr>
      <w:r w:rsidRPr="00BB10F5">
        <w:rPr>
          <w:rFonts w:ascii="Corbel" w:hAnsi="Corbel" w:cs="Arial"/>
        </w:rPr>
        <w:t>We will notify candidates invited to interview by e-mail.</w:t>
      </w:r>
    </w:p>
    <w:p w14:paraId="5D1993E6" w14:textId="77777777" w:rsidR="002A7404" w:rsidRPr="00BB10F5" w:rsidRDefault="002A7404" w:rsidP="002A7404">
      <w:pPr>
        <w:rPr>
          <w:rFonts w:ascii="Corbel" w:hAnsi="Corbel" w:cs="Arial"/>
        </w:rPr>
      </w:pPr>
      <w:r w:rsidRPr="00BB10F5">
        <w:rPr>
          <w:rFonts w:ascii="Corbel" w:hAnsi="Corbel" w:cs="Arial"/>
        </w:rPr>
        <w:t xml:space="preserve">We are not requesting any presentations as part of the interview. We will want to have a detailed discussion with you around your experience of delivering an energy advice and advocacy project. </w:t>
      </w:r>
    </w:p>
    <w:p w14:paraId="394BC4B8" w14:textId="77777777" w:rsidR="002A7404" w:rsidRDefault="002A7404" w:rsidP="002A7404">
      <w:pPr>
        <w:rPr>
          <w:rFonts w:ascii="Corbel" w:hAnsi="Corbel"/>
          <w:b/>
          <w:bCs/>
          <w:sz w:val="36"/>
          <w:szCs w:val="36"/>
          <w:lang w:eastAsia="en-GB"/>
        </w:rPr>
      </w:pPr>
      <w:r>
        <w:rPr>
          <w:rFonts w:ascii="Corbel" w:hAnsi="Corbel" w:cs="Arial"/>
        </w:rPr>
        <w:t>All</w:t>
      </w:r>
      <w:r w:rsidRPr="00BB10F5">
        <w:rPr>
          <w:rFonts w:ascii="Corbel" w:hAnsi="Corbel" w:cs="Arial"/>
        </w:rPr>
        <w:t xml:space="preserve"> questions will be based on your application </w:t>
      </w:r>
      <w:r>
        <w:rPr>
          <w:rFonts w:ascii="Corbel" w:hAnsi="Corbel" w:cs="Arial"/>
        </w:rPr>
        <w:t xml:space="preserve">for the role </w:t>
      </w:r>
      <w:r w:rsidRPr="00BB10F5">
        <w:rPr>
          <w:rFonts w:ascii="Corbel" w:hAnsi="Corbel" w:cs="Arial"/>
        </w:rPr>
        <w:t>and the job description included within this pack to determine suitability for the post.</w:t>
      </w:r>
    </w:p>
    <w:p w14:paraId="2AC6A70E" w14:textId="77777777" w:rsidR="002A7404" w:rsidRDefault="002A7404" w:rsidP="002A7404">
      <w:pPr>
        <w:rPr>
          <w:rFonts w:ascii="Corbel" w:hAnsi="Corbel"/>
          <w:b/>
          <w:bCs/>
          <w:sz w:val="36"/>
          <w:szCs w:val="36"/>
          <w:lang w:eastAsia="en-GB"/>
        </w:rPr>
      </w:pPr>
      <w:r>
        <w:rPr>
          <w:rFonts w:ascii="Corbel" w:hAnsi="Corbel"/>
          <w:b/>
          <w:bCs/>
          <w:sz w:val="36"/>
          <w:szCs w:val="36"/>
          <w:lang w:eastAsia="en-GB"/>
        </w:rPr>
        <w:br w:type="page"/>
      </w:r>
    </w:p>
    <w:p w14:paraId="22038041" w14:textId="77777777" w:rsidR="002A7404" w:rsidRPr="00C4206C" w:rsidRDefault="002A7404" w:rsidP="002A7404">
      <w:pPr>
        <w:rPr>
          <w:rFonts w:ascii="Corbel" w:hAnsi="Corbel"/>
          <w:b/>
          <w:bCs/>
          <w:sz w:val="36"/>
          <w:szCs w:val="36"/>
          <w:lang w:eastAsia="en-GB"/>
        </w:rPr>
      </w:pPr>
      <w:r w:rsidRPr="00C4206C">
        <w:rPr>
          <w:rFonts w:ascii="Corbel" w:hAnsi="Corbel"/>
          <w:b/>
          <w:bCs/>
          <w:sz w:val="36"/>
          <w:szCs w:val="36"/>
          <w:lang w:eastAsia="en-GB"/>
        </w:rPr>
        <w:lastRenderedPageBreak/>
        <w:t>Equality &amp; Data Protection Statements</w:t>
      </w:r>
    </w:p>
    <w:p w14:paraId="7B5C11FB" w14:textId="4FCD562D" w:rsidR="002A7404" w:rsidRPr="00E258CA" w:rsidRDefault="00925A33" w:rsidP="002A7404">
      <w:pPr>
        <w:rPr>
          <w:rFonts w:ascii="Corbel" w:hAnsi="Corbel"/>
          <w:lang w:eastAsia="en-GB"/>
        </w:rPr>
      </w:pPr>
      <w:r>
        <w:rPr>
          <w:rFonts w:ascii="Corbel" w:hAnsi="Corbel"/>
          <w:lang w:eastAsia="en-GB"/>
        </w:rPr>
        <w:t>We are</w:t>
      </w:r>
      <w:r w:rsidR="002A7404" w:rsidRPr="00E258CA">
        <w:rPr>
          <w:rFonts w:ascii="Corbel" w:hAnsi="Corbel"/>
          <w:lang w:eastAsia="en-GB"/>
        </w:rPr>
        <w:t xml:space="preserve"> committed to equal opportunities and diversity in employment. Applications are anonymised prior to assessment. If you require any adjustments for interview, please highlight this within your covering letter. </w:t>
      </w:r>
    </w:p>
    <w:p w14:paraId="162AB842" w14:textId="77777777" w:rsidR="002A7404" w:rsidRPr="00E258CA" w:rsidRDefault="002A7404" w:rsidP="002A7404">
      <w:pPr>
        <w:pStyle w:val="NormalWeb"/>
        <w:spacing w:line="300" w:lineRule="atLeast"/>
        <w:rPr>
          <w:rFonts w:ascii="Corbel" w:hAnsi="Corbel" w:cs="Segoe UI"/>
          <w:sz w:val="22"/>
          <w:szCs w:val="22"/>
        </w:rPr>
      </w:pPr>
      <w:r w:rsidRPr="00E258CA">
        <w:rPr>
          <w:rFonts w:ascii="Corbel" w:hAnsi="Corbel" w:cs="Segoe UI"/>
          <w:sz w:val="22"/>
          <w:szCs w:val="22"/>
        </w:rPr>
        <w:t>Community Links Scotland is committed to protecting your personal information. When you apply for a role with us,</w:t>
      </w:r>
      <w:r>
        <w:rPr>
          <w:rFonts w:ascii="Corbel" w:hAnsi="Corbel" w:cs="Segoe UI"/>
          <w:sz w:val="22"/>
          <w:szCs w:val="22"/>
        </w:rPr>
        <w:t xml:space="preserve"> </w:t>
      </w:r>
      <w:r w:rsidRPr="00E258CA">
        <w:rPr>
          <w:rFonts w:ascii="Corbel" w:hAnsi="Corbel" w:cs="Segoe UI"/>
          <w:sz w:val="22"/>
          <w:szCs w:val="22"/>
        </w:rPr>
        <w:t>or one that we are administering for a partner organisation, we collect and process the information you provide so we can manage your application, assess your suitability for the post, and communicate with you throughout the recruitment process.</w:t>
      </w:r>
    </w:p>
    <w:p w14:paraId="7FEB6901" w14:textId="77777777" w:rsidR="002A7404" w:rsidRPr="00E258CA" w:rsidRDefault="002A7404" w:rsidP="002A7404">
      <w:pPr>
        <w:pStyle w:val="NormalWeb"/>
        <w:spacing w:line="300" w:lineRule="atLeast"/>
        <w:rPr>
          <w:rFonts w:ascii="Corbel" w:hAnsi="Corbel" w:cs="Segoe UI"/>
          <w:sz w:val="22"/>
          <w:szCs w:val="22"/>
        </w:rPr>
      </w:pPr>
      <w:r w:rsidRPr="00E258CA">
        <w:rPr>
          <w:rFonts w:ascii="Corbel" w:hAnsi="Corbel" w:cs="Segoe UI"/>
          <w:sz w:val="22"/>
          <w:szCs w:val="22"/>
        </w:rPr>
        <w:t>We handle all personal data in line with the Data Protection Act 2018 and UK GDPR. This means your information will be stored securely, used only for recruitment purposes, and shared only with those directly involved in the selection process. We will not keep your data for longer than necessary, and you have the right to request access to, correction of, or deletion of your information at any time.</w:t>
      </w:r>
    </w:p>
    <w:p w14:paraId="73422DF5" w14:textId="29A4194B" w:rsidR="002A7404" w:rsidRDefault="002A7404" w:rsidP="002A7404">
      <w:pPr>
        <w:pStyle w:val="NormalWeb"/>
        <w:spacing w:line="300" w:lineRule="atLeast"/>
        <w:rPr>
          <w:rFonts w:ascii="Corbel" w:hAnsi="Corbel" w:cs="Segoe UI"/>
          <w:b/>
          <w:bCs/>
          <w:sz w:val="22"/>
          <w:szCs w:val="22"/>
        </w:rPr>
      </w:pPr>
      <w:r w:rsidRPr="00E258CA">
        <w:rPr>
          <w:rFonts w:ascii="Corbel" w:hAnsi="Corbel" w:cs="Segoe UI"/>
          <w:sz w:val="22"/>
          <w:szCs w:val="22"/>
        </w:rPr>
        <w:t xml:space="preserve">If you have any questions about how we use your data, you can contact us at </w:t>
      </w:r>
      <w:hyperlink r:id="rId10" w:history="1">
        <w:r w:rsidRPr="00E30BB5">
          <w:rPr>
            <w:rStyle w:val="Hyperlink"/>
            <w:rFonts w:ascii="Corbel" w:hAnsi="Corbel" w:cs="Segoe UI"/>
            <w:b/>
            <w:bCs/>
            <w:sz w:val="22"/>
            <w:szCs w:val="22"/>
          </w:rPr>
          <w:t>i</w:t>
        </w:r>
        <w:r w:rsidRPr="00E30BB5">
          <w:rPr>
            <w:rStyle w:val="Hyperlink"/>
            <w:rFonts w:ascii="Corbel" w:eastAsiaTheme="majorEastAsia" w:hAnsi="Corbel" w:cs="Segoe UI"/>
            <w:sz w:val="22"/>
            <w:szCs w:val="22"/>
          </w:rPr>
          <w:t>nfo@comlinks.org.uk</w:t>
        </w:r>
      </w:hyperlink>
      <w:r w:rsidRPr="00E258CA">
        <w:rPr>
          <w:rFonts w:ascii="Corbel" w:hAnsi="Corbel" w:cs="Segoe UI"/>
          <w:b/>
          <w:bCs/>
          <w:sz w:val="22"/>
          <w:szCs w:val="22"/>
        </w:rPr>
        <w:t>.</w:t>
      </w:r>
    </w:p>
    <w:p w14:paraId="01281919" w14:textId="77777777" w:rsidR="002A7404" w:rsidRDefault="002A7404" w:rsidP="002E5490">
      <w:pPr>
        <w:spacing w:after="0" w:line="240" w:lineRule="auto"/>
        <w:jc w:val="center"/>
        <w:rPr>
          <w:rFonts w:ascii="Corbel" w:hAnsi="Corbel"/>
          <w:b/>
          <w:bCs/>
          <w:sz w:val="32"/>
          <w:szCs w:val="32"/>
        </w:rPr>
      </w:pPr>
    </w:p>
    <w:p w14:paraId="0888E797" w14:textId="32AA8503" w:rsidR="00C048AC" w:rsidRPr="002A7404" w:rsidRDefault="00C048AC" w:rsidP="002A7404">
      <w:pPr>
        <w:rPr>
          <w:rFonts w:ascii="Corbel" w:hAnsi="Corbel"/>
          <w:b/>
          <w:bCs/>
          <w:sz w:val="36"/>
          <w:szCs w:val="36"/>
          <w:lang w:eastAsia="en-GB"/>
        </w:rPr>
      </w:pPr>
      <w:r w:rsidRPr="002A7404">
        <w:rPr>
          <w:rFonts w:ascii="Corbel" w:hAnsi="Corbel"/>
          <w:b/>
          <w:bCs/>
          <w:sz w:val="36"/>
          <w:szCs w:val="36"/>
          <w:lang w:eastAsia="en-GB"/>
        </w:rPr>
        <w:t xml:space="preserve">Equal Opportunities Monitoring </w:t>
      </w:r>
    </w:p>
    <w:p w14:paraId="29BA4A06" w14:textId="473095AF" w:rsidR="00C048AC" w:rsidRPr="00F447AD" w:rsidRDefault="00F5227E" w:rsidP="000F63C7">
      <w:pPr>
        <w:spacing w:after="0" w:line="240" w:lineRule="auto"/>
        <w:rPr>
          <w:rFonts w:ascii="Corbel" w:hAnsi="Corbel" w:cs="Arial"/>
        </w:rPr>
      </w:pPr>
      <w:r w:rsidRPr="00F447AD">
        <w:rPr>
          <w:rFonts w:ascii="Corbel" w:hAnsi="Corbel" w:cs="Arial"/>
        </w:rPr>
        <w:t>Post Applied For</w:t>
      </w:r>
      <w:r w:rsidR="00CB41C7" w:rsidRPr="00F447AD">
        <w:rPr>
          <w:rFonts w:ascii="Corbel" w:hAnsi="Corbel" w:cs="Arial"/>
        </w:rPr>
        <w:t xml:space="preserve">: </w:t>
      </w:r>
      <w:r w:rsidR="00CB41C7" w:rsidRPr="00F447AD">
        <w:rPr>
          <w:rFonts w:ascii="Corbel" w:hAnsi="Corbel" w:cs="Arial"/>
          <w:b/>
          <w:bCs/>
        </w:rPr>
        <w:t>Energy A</w:t>
      </w:r>
      <w:r w:rsidR="002E5490" w:rsidRPr="00F447AD">
        <w:rPr>
          <w:rFonts w:ascii="Corbel" w:hAnsi="Corbel" w:cs="Arial"/>
          <w:b/>
          <w:bCs/>
        </w:rPr>
        <w:t>dvisor</w:t>
      </w:r>
    </w:p>
    <w:p w14:paraId="57CEF849" w14:textId="018FF165" w:rsidR="00BC2326" w:rsidRPr="00F447AD" w:rsidRDefault="00BC2326" w:rsidP="007160A4">
      <w:pPr>
        <w:pStyle w:val="NormalWeb"/>
        <w:spacing w:line="300" w:lineRule="atLeast"/>
        <w:rPr>
          <w:rFonts w:ascii="Corbel" w:hAnsi="Corbel" w:cs="Segoe UI"/>
          <w:sz w:val="22"/>
          <w:szCs w:val="22"/>
        </w:rPr>
      </w:pPr>
      <w:r w:rsidRPr="00F447AD">
        <w:rPr>
          <w:rFonts w:ascii="Corbel" w:hAnsi="Corbel" w:cs="Segoe UI"/>
          <w:sz w:val="22"/>
          <w:szCs w:val="22"/>
        </w:rPr>
        <w:t>Community Links Scotland are committed to promoting equality, fairness, and inclusion at every stage of our recruitment process. We want all applicants to be treated with dignity and respect, and we ensure that no candidate receives less favourable treatment on the grounds of age, disability, gender reassignment, marriage or civil partnership, pregnancy or maternity, race, religion or belief, sex, or sexual orientation.</w:t>
      </w:r>
    </w:p>
    <w:p w14:paraId="549E78A0" w14:textId="66DD6DED" w:rsidR="007160A4" w:rsidRPr="00F447AD" w:rsidRDefault="007160A4" w:rsidP="007160A4">
      <w:pPr>
        <w:pStyle w:val="NormalWeb"/>
        <w:spacing w:line="300" w:lineRule="atLeast"/>
        <w:rPr>
          <w:rFonts w:ascii="Corbel" w:hAnsi="Corbel" w:cs="Segoe UI"/>
          <w:sz w:val="22"/>
          <w:szCs w:val="22"/>
        </w:rPr>
      </w:pPr>
      <w:r w:rsidRPr="00F447AD">
        <w:rPr>
          <w:rFonts w:ascii="Corbel" w:hAnsi="Corbel" w:cs="Segoe UI"/>
          <w:sz w:val="22"/>
          <w:szCs w:val="22"/>
        </w:rPr>
        <w:t xml:space="preserve">To help us monitor and strengthen our commitment to equality, we invite you to complete the </w:t>
      </w:r>
      <w:r w:rsidRPr="00F447AD">
        <w:rPr>
          <w:rFonts w:ascii="Corbel" w:hAnsi="Corbel" w:cs="Segoe UI"/>
          <w:b/>
          <w:bCs/>
          <w:sz w:val="22"/>
          <w:szCs w:val="22"/>
        </w:rPr>
        <w:t>Equality Monitoring form</w:t>
      </w:r>
      <w:r w:rsidR="002E5490" w:rsidRPr="00F447AD">
        <w:rPr>
          <w:rFonts w:ascii="Corbel" w:hAnsi="Corbel" w:cs="Segoe UI"/>
          <w:b/>
          <w:bCs/>
          <w:sz w:val="22"/>
          <w:szCs w:val="22"/>
        </w:rPr>
        <w:t xml:space="preserve"> linked b</w:t>
      </w:r>
      <w:r w:rsidR="007F54F5" w:rsidRPr="00F447AD">
        <w:rPr>
          <w:rFonts w:ascii="Corbel" w:hAnsi="Corbel" w:cs="Segoe UI"/>
          <w:b/>
          <w:bCs/>
          <w:sz w:val="22"/>
          <w:szCs w:val="22"/>
        </w:rPr>
        <w:t>elow</w:t>
      </w:r>
      <w:r w:rsidRPr="00F447AD">
        <w:rPr>
          <w:rFonts w:ascii="Corbel" w:hAnsi="Corbel" w:cs="Segoe UI"/>
          <w:sz w:val="22"/>
          <w:szCs w:val="22"/>
        </w:rPr>
        <w:t>. This information helps us understand who is applying for our roles and whether we are reaching a wide and diverse range of people. Completing the form is entirely voluntary and choosing not to provide this information will not influence or affect any recruitment decisions.</w:t>
      </w:r>
    </w:p>
    <w:p w14:paraId="5A42F258" w14:textId="79EC1F2B" w:rsidR="00D015D5" w:rsidRPr="00F447AD" w:rsidRDefault="007160A4" w:rsidP="007160A4">
      <w:pPr>
        <w:pStyle w:val="NormalWeb"/>
        <w:spacing w:line="300" w:lineRule="atLeast"/>
        <w:rPr>
          <w:rFonts w:ascii="Corbel" w:hAnsi="Corbel" w:cs="Segoe UI"/>
          <w:sz w:val="22"/>
          <w:szCs w:val="22"/>
        </w:rPr>
      </w:pPr>
      <w:r w:rsidRPr="00F447AD">
        <w:rPr>
          <w:rFonts w:ascii="Corbel" w:hAnsi="Corbel" w:cs="Segoe UI"/>
          <w:sz w:val="22"/>
          <w:szCs w:val="22"/>
        </w:rPr>
        <w:t xml:space="preserve">All responses are kept strictly confidential, processed anonymously, and stored separately from your application. </w:t>
      </w:r>
      <w:r w:rsidR="00BC2326" w:rsidRPr="00F447AD">
        <w:rPr>
          <w:rFonts w:ascii="Corbel" w:hAnsi="Corbel" w:cs="Segoe UI"/>
          <w:sz w:val="22"/>
          <w:szCs w:val="22"/>
        </w:rPr>
        <w:t>Anonymised equalities data will be shared with each organisation involved in the recruitment for reporting purposes.</w:t>
      </w:r>
    </w:p>
    <w:p w14:paraId="02415F04" w14:textId="77777777" w:rsidR="00F5227E" w:rsidRPr="00F447AD" w:rsidRDefault="00F5227E" w:rsidP="000F63C7">
      <w:pPr>
        <w:spacing w:after="0" w:line="240" w:lineRule="auto"/>
        <w:rPr>
          <w:rFonts w:ascii="Corbel" w:hAnsi="Corbel" w:cs="Arial"/>
        </w:rPr>
      </w:pPr>
    </w:p>
    <w:p w14:paraId="026E91AC" w14:textId="52AC1711" w:rsidR="000F63C7" w:rsidRPr="00F447AD" w:rsidRDefault="000F63C7" w:rsidP="000F63C7">
      <w:pPr>
        <w:spacing w:after="0" w:line="240" w:lineRule="auto"/>
        <w:rPr>
          <w:rFonts w:ascii="Corbel" w:hAnsi="Corbel" w:cs="Arial"/>
        </w:rPr>
      </w:pPr>
      <w:r w:rsidRPr="00F447AD">
        <w:rPr>
          <w:rFonts w:ascii="Corbel" w:hAnsi="Corbel" w:cs="Arial"/>
        </w:rPr>
        <w:t xml:space="preserve"> </w:t>
      </w:r>
      <w:hyperlink r:id="rId11" w:history="1">
        <w:r w:rsidR="00D43610" w:rsidRPr="00F447AD">
          <w:rPr>
            <w:rStyle w:val="Hyperlink"/>
            <w:rFonts w:ascii="Corbel" w:hAnsi="Corbel" w:cs="Arial"/>
          </w:rPr>
          <w:t>https://www.surveymonkey.com/r/Equalities</w:t>
        </w:r>
      </w:hyperlink>
      <w:r w:rsidR="00D43610" w:rsidRPr="00F447AD">
        <w:rPr>
          <w:rFonts w:ascii="Corbel" w:hAnsi="Corbel" w:cs="Arial"/>
        </w:rPr>
        <w:t xml:space="preserve"> </w:t>
      </w:r>
      <w:r w:rsidRPr="00F447AD">
        <w:rPr>
          <w:rFonts w:ascii="Corbel" w:hAnsi="Corbel" w:cs="Arial"/>
        </w:rPr>
        <w:tab/>
      </w:r>
    </w:p>
    <w:p w14:paraId="66D71F51" w14:textId="77777777" w:rsidR="000F63C7" w:rsidRPr="00E335CD" w:rsidRDefault="000F63C7" w:rsidP="000F63C7">
      <w:pPr>
        <w:spacing w:after="0" w:line="240" w:lineRule="auto"/>
        <w:rPr>
          <w:rFonts w:ascii="Corbel" w:hAnsi="Corbel" w:cs="Arial"/>
        </w:rPr>
      </w:pPr>
    </w:p>
    <w:p w14:paraId="6F2E4926" w14:textId="77777777" w:rsidR="00E475B3" w:rsidRPr="00C4206C" w:rsidRDefault="00E475B3" w:rsidP="00C4206C">
      <w:pPr>
        <w:rPr>
          <w:rFonts w:ascii="Corbel" w:hAnsi="Corbel"/>
        </w:rPr>
      </w:pPr>
    </w:p>
    <w:sectPr w:rsidR="00E475B3" w:rsidRPr="00C4206C" w:rsidSect="00F13BC1">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2DE1" w14:textId="77777777" w:rsidR="00B815E1" w:rsidRDefault="00B815E1" w:rsidP="00C4206C">
      <w:pPr>
        <w:spacing w:after="0" w:line="240" w:lineRule="auto"/>
      </w:pPr>
      <w:r>
        <w:separator/>
      </w:r>
    </w:p>
  </w:endnote>
  <w:endnote w:type="continuationSeparator" w:id="0">
    <w:p w14:paraId="72D86D17" w14:textId="77777777" w:rsidR="00B815E1" w:rsidRDefault="00B815E1" w:rsidP="00C4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AE60" w14:textId="77777777" w:rsidR="00B815E1" w:rsidRDefault="00B815E1" w:rsidP="00C4206C">
      <w:pPr>
        <w:spacing w:after="0" w:line="240" w:lineRule="auto"/>
      </w:pPr>
      <w:r>
        <w:separator/>
      </w:r>
    </w:p>
  </w:footnote>
  <w:footnote w:type="continuationSeparator" w:id="0">
    <w:p w14:paraId="624868DF" w14:textId="77777777" w:rsidR="00B815E1" w:rsidRDefault="00B815E1" w:rsidP="00C42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1214" w14:textId="70E5A622" w:rsidR="002A52D4" w:rsidRDefault="00284A23">
    <w:pPr>
      <w:pStyle w:val="Header"/>
    </w:pPr>
    <w:r>
      <w:rPr>
        <w:noProof/>
      </w:rPr>
      <w:drawing>
        <wp:anchor distT="0" distB="0" distL="114300" distR="114300" simplePos="0" relativeHeight="251658240" behindDoc="0" locked="0" layoutInCell="1" allowOverlap="1" wp14:anchorId="35234835" wp14:editId="2F295614">
          <wp:simplePos x="0" y="0"/>
          <wp:positionH relativeFrom="margin">
            <wp:align>center</wp:align>
          </wp:positionH>
          <wp:positionV relativeFrom="paragraph">
            <wp:posOffset>-278130</wp:posOffset>
          </wp:positionV>
          <wp:extent cx="1695450" cy="647833"/>
          <wp:effectExtent l="0" t="0" r="0" b="0"/>
          <wp:wrapNone/>
          <wp:docPr id="17474572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57208" name="Picture 1747457208"/>
                  <pic:cNvPicPr/>
                </pic:nvPicPr>
                <pic:blipFill>
                  <a:blip r:embed="rId1">
                    <a:extLst>
                      <a:ext uri="{28A0092B-C50C-407E-A947-70E740481C1C}">
                        <a14:useLocalDpi xmlns:a14="http://schemas.microsoft.com/office/drawing/2010/main" val="0"/>
                      </a:ext>
                    </a:extLst>
                  </a:blip>
                  <a:stretch>
                    <a:fillRect/>
                  </a:stretch>
                </pic:blipFill>
                <pic:spPr>
                  <a:xfrm>
                    <a:off x="0" y="0"/>
                    <a:ext cx="1695450" cy="6478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0F02BD2"/>
    <w:multiLevelType w:val="multilevel"/>
    <w:tmpl w:val="A8B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0D9C"/>
    <w:multiLevelType w:val="hybridMultilevel"/>
    <w:tmpl w:val="8CDA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37A3"/>
    <w:multiLevelType w:val="multilevel"/>
    <w:tmpl w:val="420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70FA1"/>
    <w:multiLevelType w:val="hybridMultilevel"/>
    <w:tmpl w:val="8A8E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F5E1C"/>
    <w:multiLevelType w:val="hybridMultilevel"/>
    <w:tmpl w:val="6466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247C7"/>
    <w:multiLevelType w:val="hybridMultilevel"/>
    <w:tmpl w:val="AB8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72B34"/>
    <w:multiLevelType w:val="multilevel"/>
    <w:tmpl w:val="632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B5243"/>
    <w:multiLevelType w:val="multilevel"/>
    <w:tmpl w:val="285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C42F6"/>
    <w:multiLevelType w:val="multilevel"/>
    <w:tmpl w:val="228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A96"/>
    <w:multiLevelType w:val="hybridMultilevel"/>
    <w:tmpl w:val="47CE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16813"/>
    <w:multiLevelType w:val="hybridMultilevel"/>
    <w:tmpl w:val="007CDDAA"/>
    <w:lvl w:ilvl="0" w:tplc="67B29B4A">
      <w:start w:val="1"/>
      <w:numFmt w:val="bullet"/>
      <w:lvlText w:val=""/>
      <w:lvlJc w:val="left"/>
      <w:pPr>
        <w:ind w:left="720" w:hanging="360"/>
      </w:pPr>
      <w:rPr>
        <w:rFonts w:ascii="Symbol" w:hAnsi="Symbol" w:hint="default"/>
      </w:rPr>
    </w:lvl>
    <w:lvl w:ilvl="1" w:tplc="03E6E8FE">
      <w:start w:val="1"/>
      <w:numFmt w:val="bullet"/>
      <w:lvlText w:val="o"/>
      <w:lvlJc w:val="left"/>
      <w:pPr>
        <w:ind w:left="1440" w:hanging="360"/>
      </w:pPr>
      <w:rPr>
        <w:rFonts w:ascii="Courier New" w:hAnsi="Courier New" w:hint="default"/>
      </w:rPr>
    </w:lvl>
    <w:lvl w:ilvl="2" w:tplc="EAF2C310">
      <w:start w:val="1"/>
      <w:numFmt w:val="bullet"/>
      <w:lvlText w:val=""/>
      <w:lvlJc w:val="left"/>
      <w:pPr>
        <w:ind w:left="2160" w:hanging="360"/>
      </w:pPr>
      <w:rPr>
        <w:rFonts w:ascii="Wingdings" w:hAnsi="Wingdings" w:hint="default"/>
      </w:rPr>
    </w:lvl>
    <w:lvl w:ilvl="3" w:tplc="DF2C2F2A">
      <w:start w:val="1"/>
      <w:numFmt w:val="bullet"/>
      <w:lvlText w:val=""/>
      <w:lvlJc w:val="left"/>
      <w:pPr>
        <w:ind w:left="2880" w:hanging="360"/>
      </w:pPr>
      <w:rPr>
        <w:rFonts w:ascii="Symbol" w:hAnsi="Symbol" w:hint="default"/>
      </w:rPr>
    </w:lvl>
    <w:lvl w:ilvl="4" w:tplc="EAFEC360">
      <w:start w:val="1"/>
      <w:numFmt w:val="bullet"/>
      <w:lvlText w:val="o"/>
      <w:lvlJc w:val="left"/>
      <w:pPr>
        <w:ind w:left="3600" w:hanging="360"/>
      </w:pPr>
      <w:rPr>
        <w:rFonts w:ascii="Courier New" w:hAnsi="Courier New" w:hint="default"/>
      </w:rPr>
    </w:lvl>
    <w:lvl w:ilvl="5" w:tplc="AC1AFC78">
      <w:start w:val="1"/>
      <w:numFmt w:val="bullet"/>
      <w:lvlText w:val=""/>
      <w:lvlJc w:val="left"/>
      <w:pPr>
        <w:ind w:left="4320" w:hanging="360"/>
      </w:pPr>
      <w:rPr>
        <w:rFonts w:ascii="Wingdings" w:hAnsi="Wingdings" w:hint="default"/>
      </w:rPr>
    </w:lvl>
    <w:lvl w:ilvl="6" w:tplc="10BEC8EE">
      <w:start w:val="1"/>
      <w:numFmt w:val="bullet"/>
      <w:lvlText w:val=""/>
      <w:lvlJc w:val="left"/>
      <w:pPr>
        <w:ind w:left="5040" w:hanging="360"/>
      </w:pPr>
      <w:rPr>
        <w:rFonts w:ascii="Symbol" w:hAnsi="Symbol" w:hint="default"/>
      </w:rPr>
    </w:lvl>
    <w:lvl w:ilvl="7" w:tplc="F1DC08FE">
      <w:start w:val="1"/>
      <w:numFmt w:val="bullet"/>
      <w:lvlText w:val="o"/>
      <w:lvlJc w:val="left"/>
      <w:pPr>
        <w:ind w:left="5760" w:hanging="360"/>
      </w:pPr>
      <w:rPr>
        <w:rFonts w:ascii="Courier New" w:hAnsi="Courier New" w:hint="default"/>
      </w:rPr>
    </w:lvl>
    <w:lvl w:ilvl="8" w:tplc="695EB2AA">
      <w:start w:val="1"/>
      <w:numFmt w:val="bullet"/>
      <w:lvlText w:val=""/>
      <w:lvlJc w:val="left"/>
      <w:pPr>
        <w:ind w:left="6480" w:hanging="360"/>
      </w:pPr>
      <w:rPr>
        <w:rFonts w:ascii="Wingdings" w:hAnsi="Wingdings" w:hint="default"/>
      </w:rPr>
    </w:lvl>
  </w:abstractNum>
  <w:abstractNum w:abstractNumId="12" w15:restartNumberingAfterBreak="0">
    <w:nsid w:val="2E7452F6"/>
    <w:multiLevelType w:val="hybridMultilevel"/>
    <w:tmpl w:val="E2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9384C"/>
    <w:multiLevelType w:val="hybridMultilevel"/>
    <w:tmpl w:val="DD06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17FE8"/>
    <w:multiLevelType w:val="multilevel"/>
    <w:tmpl w:val="68F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675D2"/>
    <w:multiLevelType w:val="multilevel"/>
    <w:tmpl w:val="9E0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E0B61"/>
    <w:multiLevelType w:val="hybridMultilevel"/>
    <w:tmpl w:val="692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F7C96"/>
    <w:multiLevelType w:val="multilevel"/>
    <w:tmpl w:val="C1D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A3D7C"/>
    <w:multiLevelType w:val="hybridMultilevel"/>
    <w:tmpl w:val="0AB4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736F3"/>
    <w:multiLevelType w:val="multilevel"/>
    <w:tmpl w:val="7766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03C3A"/>
    <w:multiLevelType w:val="hybridMultilevel"/>
    <w:tmpl w:val="5E2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1A0B3"/>
    <w:multiLevelType w:val="hybridMultilevel"/>
    <w:tmpl w:val="AB626F70"/>
    <w:lvl w:ilvl="0" w:tplc="7FCAED7E">
      <w:start w:val="1"/>
      <w:numFmt w:val="bullet"/>
      <w:lvlText w:val=""/>
      <w:lvlJc w:val="left"/>
      <w:pPr>
        <w:ind w:left="720" w:hanging="360"/>
      </w:pPr>
      <w:rPr>
        <w:rFonts w:ascii="Symbol" w:hAnsi="Symbol" w:hint="default"/>
      </w:rPr>
    </w:lvl>
    <w:lvl w:ilvl="1" w:tplc="BAF60694">
      <w:start w:val="1"/>
      <w:numFmt w:val="bullet"/>
      <w:lvlText w:val="o"/>
      <w:lvlJc w:val="left"/>
      <w:pPr>
        <w:ind w:left="1440" w:hanging="360"/>
      </w:pPr>
      <w:rPr>
        <w:rFonts w:ascii="Courier New" w:hAnsi="Courier New" w:hint="default"/>
      </w:rPr>
    </w:lvl>
    <w:lvl w:ilvl="2" w:tplc="D200F6E0">
      <w:start w:val="1"/>
      <w:numFmt w:val="bullet"/>
      <w:lvlText w:val=""/>
      <w:lvlJc w:val="left"/>
      <w:pPr>
        <w:ind w:left="2160" w:hanging="360"/>
      </w:pPr>
      <w:rPr>
        <w:rFonts w:ascii="Wingdings" w:hAnsi="Wingdings" w:hint="default"/>
      </w:rPr>
    </w:lvl>
    <w:lvl w:ilvl="3" w:tplc="8E9A4252">
      <w:start w:val="1"/>
      <w:numFmt w:val="bullet"/>
      <w:lvlText w:val=""/>
      <w:lvlJc w:val="left"/>
      <w:pPr>
        <w:ind w:left="2880" w:hanging="360"/>
      </w:pPr>
      <w:rPr>
        <w:rFonts w:ascii="Symbol" w:hAnsi="Symbol" w:hint="default"/>
      </w:rPr>
    </w:lvl>
    <w:lvl w:ilvl="4" w:tplc="BFA6FF88">
      <w:start w:val="1"/>
      <w:numFmt w:val="bullet"/>
      <w:lvlText w:val="o"/>
      <w:lvlJc w:val="left"/>
      <w:pPr>
        <w:ind w:left="3600" w:hanging="360"/>
      </w:pPr>
      <w:rPr>
        <w:rFonts w:ascii="Courier New" w:hAnsi="Courier New" w:hint="default"/>
      </w:rPr>
    </w:lvl>
    <w:lvl w:ilvl="5" w:tplc="C53C2CCE">
      <w:start w:val="1"/>
      <w:numFmt w:val="bullet"/>
      <w:lvlText w:val=""/>
      <w:lvlJc w:val="left"/>
      <w:pPr>
        <w:ind w:left="4320" w:hanging="360"/>
      </w:pPr>
      <w:rPr>
        <w:rFonts w:ascii="Wingdings" w:hAnsi="Wingdings" w:hint="default"/>
      </w:rPr>
    </w:lvl>
    <w:lvl w:ilvl="6" w:tplc="69464302">
      <w:start w:val="1"/>
      <w:numFmt w:val="bullet"/>
      <w:lvlText w:val=""/>
      <w:lvlJc w:val="left"/>
      <w:pPr>
        <w:ind w:left="5040" w:hanging="360"/>
      </w:pPr>
      <w:rPr>
        <w:rFonts w:ascii="Symbol" w:hAnsi="Symbol" w:hint="default"/>
      </w:rPr>
    </w:lvl>
    <w:lvl w:ilvl="7" w:tplc="013A61D0">
      <w:start w:val="1"/>
      <w:numFmt w:val="bullet"/>
      <w:lvlText w:val="o"/>
      <w:lvlJc w:val="left"/>
      <w:pPr>
        <w:ind w:left="5760" w:hanging="360"/>
      </w:pPr>
      <w:rPr>
        <w:rFonts w:ascii="Courier New" w:hAnsi="Courier New" w:hint="default"/>
      </w:rPr>
    </w:lvl>
    <w:lvl w:ilvl="8" w:tplc="CEBC8D2E">
      <w:start w:val="1"/>
      <w:numFmt w:val="bullet"/>
      <w:lvlText w:val=""/>
      <w:lvlJc w:val="left"/>
      <w:pPr>
        <w:ind w:left="6480" w:hanging="360"/>
      </w:pPr>
      <w:rPr>
        <w:rFonts w:ascii="Wingdings" w:hAnsi="Wingdings" w:hint="default"/>
      </w:rPr>
    </w:lvl>
  </w:abstractNum>
  <w:abstractNum w:abstractNumId="22" w15:restartNumberingAfterBreak="0">
    <w:nsid w:val="471D64B2"/>
    <w:multiLevelType w:val="multilevel"/>
    <w:tmpl w:val="8DA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03028"/>
    <w:multiLevelType w:val="multilevel"/>
    <w:tmpl w:val="391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338B0"/>
    <w:multiLevelType w:val="hybridMultilevel"/>
    <w:tmpl w:val="3BDCF34E"/>
    <w:lvl w:ilvl="0" w:tplc="EF58AA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D6FE1"/>
    <w:multiLevelType w:val="multilevel"/>
    <w:tmpl w:val="A92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563E4"/>
    <w:multiLevelType w:val="hybridMultilevel"/>
    <w:tmpl w:val="C14A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E4F7C"/>
    <w:multiLevelType w:val="multilevel"/>
    <w:tmpl w:val="2CF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B6B8C"/>
    <w:multiLevelType w:val="multilevel"/>
    <w:tmpl w:val="67A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A1AF9"/>
    <w:multiLevelType w:val="hybridMultilevel"/>
    <w:tmpl w:val="FD32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85F67"/>
    <w:multiLevelType w:val="hybridMultilevel"/>
    <w:tmpl w:val="5CA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85E36"/>
    <w:multiLevelType w:val="hybridMultilevel"/>
    <w:tmpl w:val="FDA2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75517"/>
    <w:multiLevelType w:val="hybridMultilevel"/>
    <w:tmpl w:val="34B8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379A0"/>
    <w:multiLevelType w:val="multilevel"/>
    <w:tmpl w:val="60F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32B5B"/>
    <w:multiLevelType w:val="hybridMultilevel"/>
    <w:tmpl w:val="E816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B46AD"/>
    <w:multiLevelType w:val="multilevel"/>
    <w:tmpl w:val="2376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56478"/>
    <w:multiLevelType w:val="multilevel"/>
    <w:tmpl w:val="4A5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F5C47"/>
    <w:multiLevelType w:val="multilevel"/>
    <w:tmpl w:val="98E2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A67D20"/>
    <w:multiLevelType w:val="hybridMultilevel"/>
    <w:tmpl w:val="BE30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C6B46"/>
    <w:multiLevelType w:val="hybridMultilevel"/>
    <w:tmpl w:val="C7A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A13ED"/>
    <w:multiLevelType w:val="hybridMultilevel"/>
    <w:tmpl w:val="2930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91DD9"/>
    <w:multiLevelType w:val="hybridMultilevel"/>
    <w:tmpl w:val="9E2A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15EE7"/>
    <w:multiLevelType w:val="hybridMultilevel"/>
    <w:tmpl w:val="17A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C60E0"/>
    <w:multiLevelType w:val="multilevel"/>
    <w:tmpl w:val="4AC60E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156082" w:themeColor="accent1"/>
        <w:sz w:val="28"/>
      </w:rPr>
    </w:lvl>
    <w:lvl w:ilvl="2">
      <w:numFmt w:val="bullet"/>
      <w:lvlText w:val="•"/>
      <w:lvlJc w:val="left"/>
      <w:pPr>
        <w:ind w:left="1440" w:hanging="360"/>
      </w:pPr>
      <w:rPr>
        <w:rFonts w:ascii="Calibri" w:eastAsiaTheme="minorHAnsi" w:hAnsi="Calibri" w:cs="Calibri" w:hint="default"/>
      </w:rPr>
    </w:lvl>
    <w:lvl w:ilvl="3">
      <w:numFmt w:val="bullet"/>
      <w:lvlText w:val="•"/>
      <w:lvlJc w:val="left"/>
      <w:pPr>
        <w:ind w:left="1800" w:hanging="360"/>
      </w:pPr>
      <w:rPr>
        <w:rFonts w:ascii="Calibri" w:eastAsiaTheme="minorHAnsi" w:hAnsi="Calibri" w:cs="Calibri" w:hint="default"/>
      </w:rPr>
    </w:lvl>
    <w:lvl w:ilvl="4">
      <w:start w:val="1"/>
      <w:numFmt w:val="decimal"/>
      <w:isLgl/>
      <w:lvlText w:val="%1.%2.%3.%4.%5"/>
      <w:lvlJc w:val="left"/>
      <w:pPr>
        <w:ind w:left="3240" w:hanging="1440"/>
      </w:pPr>
      <w:rPr>
        <w:rFonts w:hint="default"/>
        <w:b/>
        <w:color w:val="156082" w:themeColor="accent1"/>
        <w:sz w:val="28"/>
      </w:rPr>
    </w:lvl>
    <w:lvl w:ilvl="5">
      <w:start w:val="1"/>
      <w:numFmt w:val="decimal"/>
      <w:isLgl/>
      <w:lvlText w:val="%1.%2.%3.%4.%5.%6"/>
      <w:lvlJc w:val="left"/>
      <w:pPr>
        <w:ind w:left="3600" w:hanging="1440"/>
      </w:pPr>
      <w:rPr>
        <w:rFonts w:hint="default"/>
        <w:b/>
        <w:color w:val="156082" w:themeColor="accent1"/>
        <w:sz w:val="28"/>
      </w:rPr>
    </w:lvl>
    <w:lvl w:ilvl="6">
      <w:start w:val="1"/>
      <w:numFmt w:val="decimal"/>
      <w:isLgl/>
      <w:lvlText w:val="%1.%2.%3.%4.%5.%6.%7"/>
      <w:lvlJc w:val="left"/>
      <w:pPr>
        <w:ind w:left="4320" w:hanging="1800"/>
      </w:pPr>
      <w:rPr>
        <w:rFonts w:hint="default"/>
        <w:b/>
        <w:color w:val="156082" w:themeColor="accent1"/>
        <w:sz w:val="28"/>
      </w:rPr>
    </w:lvl>
    <w:lvl w:ilvl="7">
      <w:start w:val="1"/>
      <w:numFmt w:val="decimal"/>
      <w:isLgl/>
      <w:lvlText w:val="%1.%2.%3.%4.%5.%6.%7.%8"/>
      <w:lvlJc w:val="left"/>
      <w:pPr>
        <w:ind w:left="4680" w:hanging="1800"/>
      </w:pPr>
      <w:rPr>
        <w:rFonts w:hint="default"/>
        <w:b/>
        <w:color w:val="156082" w:themeColor="accent1"/>
        <w:sz w:val="28"/>
      </w:rPr>
    </w:lvl>
    <w:lvl w:ilvl="8">
      <w:start w:val="1"/>
      <w:numFmt w:val="decimal"/>
      <w:isLgl/>
      <w:lvlText w:val="%1.%2.%3.%4.%5.%6.%7.%8.%9"/>
      <w:lvlJc w:val="left"/>
      <w:pPr>
        <w:ind w:left="5400" w:hanging="2160"/>
      </w:pPr>
      <w:rPr>
        <w:rFonts w:hint="default"/>
        <w:b/>
        <w:color w:val="156082" w:themeColor="accent1"/>
        <w:sz w:val="28"/>
      </w:rPr>
    </w:lvl>
  </w:abstractNum>
  <w:num w:numId="1" w16cid:durableId="1708917800">
    <w:abstractNumId w:val="14"/>
  </w:num>
  <w:num w:numId="2" w16cid:durableId="1752505376">
    <w:abstractNumId w:val="27"/>
  </w:num>
  <w:num w:numId="3" w16cid:durableId="1914002212">
    <w:abstractNumId w:val="8"/>
  </w:num>
  <w:num w:numId="4" w16cid:durableId="2105417890">
    <w:abstractNumId w:val="23"/>
  </w:num>
  <w:num w:numId="5" w16cid:durableId="1222597356">
    <w:abstractNumId w:val="9"/>
  </w:num>
  <w:num w:numId="6" w16cid:durableId="810944736">
    <w:abstractNumId w:val="28"/>
  </w:num>
  <w:num w:numId="7" w16cid:durableId="690492055">
    <w:abstractNumId w:val="17"/>
  </w:num>
  <w:num w:numId="8" w16cid:durableId="1432622834">
    <w:abstractNumId w:val="37"/>
  </w:num>
  <w:num w:numId="9" w16cid:durableId="2032759981">
    <w:abstractNumId w:val="3"/>
  </w:num>
  <w:num w:numId="10" w16cid:durableId="2027831672">
    <w:abstractNumId w:val="7"/>
  </w:num>
  <w:num w:numId="11" w16cid:durableId="547843809">
    <w:abstractNumId w:val="2"/>
  </w:num>
  <w:num w:numId="12" w16cid:durableId="1700206425">
    <w:abstractNumId w:val="31"/>
  </w:num>
  <w:num w:numId="13" w16cid:durableId="576061802">
    <w:abstractNumId w:val="41"/>
  </w:num>
  <w:num w:numId="14" w16cid:durableId="1717268701">
    <w:abstractNumId w:val="0"/>
  </w:num>
  <w:num w:numId="15" w16cid:durableId="135689106">
    <w:abstractNumId w:val="39"/>
  </w:num>
  <w:num w:numId="16" w16cid:durableId="2007442259">
    <w:abstractNumId w:val="20"/>
  </w:num>
  <w:num w:numId="17" w16cid:durableId="1717855104">
    <w:abstractNumId w:val="42"/>
  </w:num>
  <w:num w:numId="18" w16cid:durableId="27799753">
    <w:abstractNumId w:val="13"/>
  </w:num>
  <w:num w:numId="19" w16cid:durableId="29498523">
    <w:abstractNumId w:val="21"/>
  </w:num>
  <w:num w:numId="20" w16cid:durableId="495922297">
    <w:abstractNumId w:val="22"/>
  </w:num>
  <w:num w:numId="21" w16cid:durableId="1062173545">
    <w:abstractNumId w:val="33"/>
  </w:num>
  <w:num w:numId="22" w16cid:durableId="1746024704">
    <w:abstractNumId w:val="15"/>
  </w:num>
  <w:num w:numId="23" w16cid:durableId="1752003191">
    <w:abstractNumId w:val="35"/>
  </w:num>
  <w:num w:numId="24" w16cid:durableId="461964600">
    <w:abstractNumId w:val="1"/>
  </w:num>
  <w:num w:numId="25" w16cid:durableId="640116040">
    <w:abstractNumId w:val="36"/>
  </w:num>
  <w:num w:numId="26" w16cid:durableId="1307205509">
    <w:abstractNumId w:val="25"/>
  </w:num>
  <w:num w:numId="27" w16cid:durableId="2058430068">
    <w:abstractNumId w:val="19"/>
  </w:num>
  <w:num w:numId="28" w16cid:durableId="436876098">
    <w:abstractNumId w:val="6"/>
  </w:num>
  <w:num w:numId="29" w16cid:durableId="2090274385">
    <w:abstractNumId w:val="34"/>
  </w:num>
  <w:num w:numId="30" w16cid:durableId="1092748591">
    <w:abstractNumId w:val="5"/>
  </w:num>
  <w:num w:numId="31" w16cid:durableId="1650743896">
    <w:abstractNumId w:val="16"/>
  </w:num>
  <w:num w:numId="32" w16cid:durableId="94793614">
    <w:abstractNumId w:val="38"/>
  </w:num>
  <w:num w:numId="33" w16cid:durableId="1768303110">
    <w:abstractNumId w:val="30"/>
  </w:num>
  <w:num w:numId="34" w16cid:durableId="1882280110">
    <w:abstractNumId w:val="40"/>
  </w:num>
  <w:num w:numId="35" w16cid:durableId="1242763529">
    <w:abstractNumId w:val="43"/>
  </w:num>
  <w:num w:numId="36" w16cid:durableId="1494298871">
    <w:abstractNumId w:val="18"/>
  </w:num>
  <w:num w:numId="37" w16cid:durableId="1914773433">
    <w:abstractNumId w:val="12"/>
  </w:num>
  <w:num w:numId="38" w16cid:durableId="240407616">
    <w:abstractNumId w:val="29"/>
  </w:num>
  <w:num w:numId="39" w16cid:durableId="1975519126">
    <w:abstractNumId w:val="10"/>
  </w:num>
  <w:num w:numId="40" w16cid:durableId="1351571075">
    <w:abstractNumId w:val="11"/>
  </w:num>
  <w:num w:numId="41" w16cid:durableId="433287000">
    <w:abstractNumId w:val="26"/>
  </w:num>
  <w:num w:numId="42" w16cid:durableId="1747536024">
    <w:abstractNumId w:val="24"/>
  </w:num>
  <w:num w:numId="43" w16cid:durableId="179007871">
    <w:abstractNumId w:val="32"/>
  </w:num>
  <w:num w:numId="44" w16cid:durableId="13330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6C"/>
    <w:rsid w:val="000109E3"/>
    <w:rsid w:val="00031441"/>
    <w:rsid w:val="000340D0"/>
    <w:rsid w:val="000413BE"/>
    <w:rsid w:val="000438C7"/>
    <w:rsid w:val="00053447"/>
    <w:rsid w:val="000660CC"/>
    <w:rsid w:val="00077226"/>
    <w:rsid w:val="00093F7B"/>
    <w:rsid w:val="000952F1"/>
    <w:rsid w:val="000A67E3"/>
    <w:rsid w:val="000F20B5"/>
    <w:rsid w:val="000F63C7"/>
    <w:rsid w:val="00101DA4"/>
    <w:rsid w:val="0010257F"/>
    <w:rsid w:val="00114A99"/>
    <w:rsid w:val="0012353F"/>
    <w:rsid w:val="00146ECD"/>
    <w:rsid w:val="00155A81"/>
    <w:rsid w:val="00160423"/>
    <w:rsid w:val="00161358"/>
    <w:rsid w:val="00182274"/>
    <w:rsid w:val="001865BE"/>
    <w:rsid w:val="001867F1"/>
    <w:rsid w:val="00195760"/>
    <w:rsid w:val="001A01FC"/>
    <w:rsid w:val="001A29E7"/>
    <w:rsid w:val="001C48B1"/>
    <w:rsid w:val="001C4F05"/>
    <w:rsid w:val="001D6E1E"/>
    <w:rsid w:val="001E30C8"/>
    <w:rsid w:val="001E3C33"/>
    <w:rsid w:val="0023265E"/>
    <w:rsid w:val="002333DE"/>
    <w:rsid w:val="0023483C"/>
    <w:rsid w:val="00240144"/>
    <w:rsid w:val="00243EF2"/>
    <w:rsid w:val="00253C7F"/>
    <w:rsid w:val="002844FC"/>
    <w:rsid w:val="00284A23"/>
    <w:rsid w:val="002A173B"/>
    <w:rsid w:val="002A52D4"/>
    <w:rsid w:val="002A7404"/>
    <w:rsid w:val="002B0D05"/>
    <w:rsid w:val="002B20C4"/>
    <w:rsid w:val="002D5485"/>
    <w:rsid w:val="002D6F4A"/>
    <w:rsid w:val="002E5490"/>
    <w:rsid w:val="00317485"/>
    <w:rsid w:val="003403A2"/>
    <w:rsid w:val="00345E5C"/>
    <w:rsid w:val="00350009"/>
    <w:rsid w:val="0036400C"/>
    <w:rsid w:val="003662A3"/>
    <w:rsid w:val="00371E73"/>
    <w:rsid w:val="00396A97"/>
    <w:rsid w:val="003B3AE0"/>
    <w:rsid w:val="003C5D76"/>
    <w:rsid w:val="003C6DEF"/>
    <w:rsid w:val="003D7007"/>
    <w:rsid w:val="003E1D37"/>
    <w:rsid w:val="003E50A0"/>
    <w:rsid w:val="003E7A8F"/>
    <w:rsid w:val="003F128F"/>
    <w:rsid w:val="003F255A"/>
    <w:rsid w:val="003F75EC"/>
    <w:rsid w:val="00401B2D"/>
    <w:rsid w:val="004024F1"/>
    <w:rsid w:val="0040273B"/>
    <w:rsid w:val="0040608B"/>
    <w:rsid w:val="0040722E"/>
    <w:rsid w:val="00444740"/>
    <w:rsid w:val="00444CF3"/>
    <w:rsid w:val="00445C05"/>
    <w:rsid w:val="00445D66"/>
    <w:rsid w:val="00460674"/>
    <w:rsid w:val="0047079F"/>
    <w:rsid w:val="004756CF"/>
    <w:rsid w:val="00485AC9"/>
    <w:rsid w:val="004977EC"/>
    <w:rsid w:val="004B0DF8"/>
    <w:rsid w:val="004B56AF"/>
    <w:rsid w:val="004B7106"/>
    <w:rsid w:val="004D1454"/>
    <w:rsid w:val="004F5139"/>
    <w:rsid w:val="004F52DD"/>
    <w:rsid w:val="004F5EA7"/>
    <w:rsid w:val="00522E66"/>
    <w:rsid w:val="00524D60"/>
    <w:rsid w:val="00534A1B"/>
    <w:rsid w:val="00543B1D"/>
    <w:rsid w:val="00546568"/>
    <w:rsid w:val="00560834"/>
    <w:rsid w:val="00573E8B"/>
    <w:rsid w:val="005758F9"/>
    <w:rsid w:val="005763C4"/>
    <w:rsid w:val="00585F48"/>
    <w:rsid w:val="005A1D81"/>
    <w:rsid w:val="005B1DC5"/>
    <w:rsid w:val="005C796F"/>
    <w:rsid w:val="005D608D"/>
    <w:rsid w:val="00631DBD"/>
    <w:rsid w:val="00661EE4"/>
    <w:rsid w:val="0069384C"/>
    <w:rsid w:val="006A1B01"/>
    <w:rsid w:val="006A2875"/>
    <w:rsid w:val="006A3C8A"/>
    <w:rsid w:val="006C437A"/>
    <w:rsid w:val="006C649C"/>
    <w:rsid w:val="006E27C8"/>
    <w:rsid w:val="006E409B"/>
    <w:rsid w:val="006F1642"/>
    <w:rsid w:val="00700D43"/>
    <w:rsid w:val="00703EF1"/>
    <w:rsid w:val="00705EC2"/>
    <w:rsid w:val="007160A4"/>
    <w:rsid w:val="00740C86"/>
    <w:rsid w:val="00767F21"/>
    <w:rsid w:val="00772A69"/>
    <w:rsid w:val="00772FB7"/>
    <w:rsid w:val="0078257E"/>
    <w:rsid w:val="007973C0"/>
    <w:rsid w:val="007A306F"/>
    <w:rsid w:val="007B221C"/>
    <w:rsid w:val="007E6E9F"/>
    <w:rsid w:val="007F34EC"/>
    <w:rsid w:val="007F54F5"/>
    <w:rsid w:val="00801A15"/>
    <w:rsid w:val="0082221B"/>
    <w:rsid w:val="008236B9"/>
    <w:rsid w:val="00830F6A"/>
    <w:rsid w:val="00846F52"/>
    <w:rsid w:val="00860C2F"/>
    <w:rsid w:val="008A1DA1"/>
    <w:rsid w:val="008E5405"/>
    <w:rsid w:val="008F1E86"/>
    <w:rsid w:val="008F344A"/>
    <w:rsid w:val="0090279D"/>
    <w:rsid w:val="00903235"/>
    <w:rsid w:val="00904EFF"/>
    <w:rsid w:val="00911F53"/>
    <w:rsid w:val="009203DB"/>
    <w:rsid w:val="00922C23"/>
    <w:rsid w:val="00925A33"/>
    <w:rsid w:val="0093051E"/>
    <w:rsid w:val="00932647"/>
    <w:rsid w:val="00933ED4"/>
    <w:rsid w:val="00970CF3"/>
    <w:rsid w:val="00973AD8"/>
    <w:rsid w:val="00981987"/>
    <w:rsid w:val="00995FE7"/>
    <w:rsid w:val="009A0FDA"/>
    <w:rsid w:val="009A52E0"/>
    <w:rsid w:val="009A7239"/>
    <w:rsid w:val="009B36BF"/>
    <w:rsid w:val="009D2199"/>
    <w:rsid w:val="009D4DBB"/>
    <w:rsid w:val="009F391C"/>
    <w:rsid w:val="009F54A1"/>
    <w:rsid w:val="00A00683"/>
    <w:rsid w:val="00A23B46"/>
    <w:rsid w:val="00A5524A"/>
    <w:rsid w:val="00A705EC"/>
    <w:rsid w:val="00A86665"/>
    <w:rsid w:val="00AA6B7E"/>
    <w:rsid w:val="00AB79C9"/>
    <w:rsid w:val="00AD2034"/>
    <w:rsid w:val="00AE1F8C"/>
    <w:rsid w:val="00AE3378"/>
    <w:rsid w:val="00B0113A"/>
    <w:rsid w:val="00B033F5"/>
    <w:rsid w:val="00B1756F"/>
    <w:rsid w:val="00B30277"/>
    <w:rsid w:val="00B44B21"/>
    <w:rsid w:val="00B5580D"/>
    <w:rsid w:val="00B63141"/>
    <w:rsid w:val="00B815E1"/>
    <w:rsid w:val="00B85023"/>
    <w:rsid w:val="00B97F83"/>
    <w:rsid w:val="00BA5570"/>
    <w:rsid w:val="00BB10F5"/>
    <w:rsid w:val="00BC2326"/>
    <w:rsid w:val="00BC48ED"/>
    <w:rsid w:val="00BD30B0"/>
    <w:rsid w:val="00BF601C"/>
    <w:rsid w:val="00C0137B"/>
    <w:rsid w:val="00C048AC"/>
    <w:rsid w:val="00C078DF"/>
    <w:rsid w:val="00C11DD5"/>
    <w:rsid w:val="00C13DE5"/>
    <w:rsid w:val="00C14E1D"/>
    <w:rsid w:val="00C26112"/>
    <w:rsid w:val="00C31CB0"/>
    <w:rsid w:val="00C4206C"/>
    <w:rsid w:val="00C458D9"/>
    <w:rsid w:val="00C46DA8"/>
    <w:rsid w:val="00C50F62"/>
    <w:rsid w:val="00C8047A"/>
    <w:rsid w:val="00C87CD0"/>
    <w:rsid w:val="00CB41C7"/>
    <w:rsid w:val="00CC4137"/>
    <w:rsid w:val="00CD3C82"/>
    <w:rsid w:val="00CD6417"/>
    <w:rsid w:val="00CD7734"/>
    <w:rsid w:val="00CE48EA"/>
    <w:rsid w:val="00D0064D"/>
    <w:rsid w:val="00D015D5"/>
    <w:rsid w:val="00D13795"/>
    <w:rsid w:val="00D30088"/>
    <w:rsid w:val="00D332B8"/>
    <w:rsid w:val="00D362E6"/>
    <w:rsid w:val="00D367D7"/>
    <w:rsid w:val="00D43610"/>
    <w:rsid w:val="00D53698"/>
    <w:rsid w:val="00D558B1"/>
    <w:rsid w:val="00DA4121"/>
    <w:rsid w:val="00DA62AD"/>
    <w:rsid w:val="00DE1E89"/>
    <w:rsid w:val="00DE27AE"/>
    <w:rsid w:val="00DE3D51"/>
    <w:rsid w:val="00DF553C"/>
    <w:rsid w:val="00E00D03"/>
    <w:rsid w:val="00E03006"/>
    <w:rsid w:val="00E168BE"/>
    <w:rsid w:val="00E20339"/>
    <w:rsid w:val="00E258CA"/>
    <w:rsid w:val="00E26DB0"/>
    <w:rsid w:val="00E37F52"/>
    <w:rsid w:val="00E40BBD"/>
    <w:rsid w:val="00E4700A"/>
    <w:rsid w:val="00E472AC"/>
    <w:rsid w:val="00E475B3"/>
    <w:rsid w:val="00E73343"/>
    <w:rsid w:val="00E75D42"/>
    <w:rsid w:val="00E93363"/>
    <w:rsid w:val="00E95B48"/>
    <w:rsid w:val="00EC7AC9"/>
    <w:rsid w:val="00ED6083"/>
    <w:rsid w:val="00ED78C0"/>
    <w:rsid w:val="00EE053A"/>
    <w:rsid w:val="00EF07C1"/>
    <w:rsid w:val="00EF495A"/>
    <w:rsid w:val="00F037A4"/>
    <w:rsid w:val="00F07F0B"/>
    <w:rsid w:val="00F13BC1"/>
    <w:rsid w:val="00F15B8D"/>
    <w:rsid w:val="00F20255"/>
    <w:rsid w:val="00F23C27"/>
    <w:rsid w:val="00F40BDE"/>
    <w:rsid w:val="00F40CEF"/>
    <w:rsid w:val="00F425E6"/>
    <w:rsid w:val="00F447AD"/>
    <w:rsid w:val="00F513F5"/>
    <w:rsid w:val="00F5227E"/>
    <w:rsid w:val="00F56699"/>
    <w:rsid w:val="00F745C6"/>
    <w:rsid w:val="00F76F84"/>
    <w:rsid w:val="00FA4290"/>
    <w:rsid w:val="00FB5AD6"/>
    <w:rsid w:val="00FE5973"/>
    <w:rsid w:val="00FE7559"/>
    <w:rsid w:val="00FF39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EE26"/>
  <w15:chartTrackingRefBased/>
  <w15:docId w15:val="{2659C69C-B1ED-4FC2-A9F4-1D005E8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2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2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42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06C"/>
    <w:rPr>
      <w:rFonts w:eastAsiaTheme="majorEastAsia" w:cstheme="majorBidi"/>
      <w:color w:val="272727" w:themeColor="text1" w:themeTint="D8"/>
    </w:rPr>
  </w:style>
  <w:style w:type="paragraph" w:styleId="Title">
    <w:name w:val="Title"/>
    <w:basedOn w:val="Normal"/>
    <w:next w:val="Normal"/>
    <w:link w:val="TitleChar"/>
    <w:qFormat/>
    <w:rsid w:val="00C4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2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06C"/>
    <w:pPr>
      <w:spacing w:before="160"/>
      <w:jc w:val="center"/>
    </w:pPr>
    <w:rPr>
      <w:i/>
      <w:iCs/>
      <w:color w:val="404040" w:themeColor="text1" w:themeTint="BF"/>
    </w:rPr>
  </w:style>
  <w:style w:type="character" w:customStyle="1" w:styleId="QuoteChar">
    <w:name w:val="Quote Char"/>
    <w:basedOn w:val="DefaultParagraphFont"/>
    <w:link w:val="Quote"/>
    <w:uiPriority w:val="29"/>
    <w:rsid w:val="00C4206C"/>
    <w:rPr>
      <w:i/>
      <w:iCs/>
      <w:color w:val="404040" w:themeColor="text1" w:themeTint="BF"/>
    </w:rPr>
  </w:style>
  <w:style w:type="paragraph" w:styleId="ListParagraph">
    <w:name w:val="List Paragraph"/>
    <w:basedOn w:val="Normal"/>
    <w:uiPriority w:val="34"/>
    <w:qFormat/>
    <w:rsid w:val="00C4206C"/>
    <w:pPr>
      <w:ind w:left="720"/>
      <w:contextualSpacing/>
    </w:pPr>
  </w:style>
  <w:style w:type="character" w:styleId="IntenseEmphasis">
    <w:name w:val="Intense Emphasis"/>
    <w:basedOn w:val="DefaultParagraphFont"/>
    <w:uiPriority w:val="21"/>
    <w:qFormat/>
    <w:rsid w:val="00C4206C"/>
    <w:rPr>
      <w:i/>
      <w:iCs/>
      <w:color w:val="0F4761" w:themeColor="accent1" w:themeShade="BF"/>
    </w:rPr>
  </w:style>
  <w:style w:type="paragraph" w:styleId="IntenseQuote">
    <w:name w:val="Intense Quote"/>
    <w:basedOn w:val="Normal"/>
    <w:next w:val="Normal"/>
    <w:link w:val="IntenseQuoteChar"/>
    <w:uiPriority w:val="30"/>
    <w:qFormat/>
    <w:rsid w:val="00C42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06C"/>
    <w:rPr>
      <w:i/>
      <w:iCs/>
      <w:color w:val="0F4761" w:themeColor="accent1" w:themeShade="BF"/>
    </w:rPr>
  </w:style>
  <w:style w:type="character" w:styleId="IntenseReference">
    <w:name w:val="Intense Reference"/>
    <w:basedOn w:val="DefaultParagraphFont"/>
    <w:uiPriority w:val="32"/>
    <w:qFormat/>
    <w:rsid w:val="00C4206C"/>
    <w:rPr>
      <w:b/>
      <w:bCs/>
      <w:smallCaps/>
      <w:color w:val="0F4761" w:themeColor="accent1" w:themeShade="BF"/>
      <w:spacing w:val="5"/>
    </w:rPr>
  </w:style>
  <w:style w:type="paragraph" w:styleId="Header">
    <w:name w:val="header"/>
    <w:basedOn w:val="Normal"/>
    <w:link w:val="HeaderChar"/>
    <w:uiPriority w:val="99"/>
    <w:unhideWhenUsed/>
    <w:rsid w:val="00C42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6C"/>
  </w:style>
  <w:style w:type="paragraph" w:styleId="Footer">
    <w:name w:val="footer"/>
    <w:basedOn w:val="Normal"/>
    <w:link w:val="FooterChar"/>
    <w:uiPriority w:val="99"/>
    <w:unhideWhenUsed/>
    <w:rsid w:val="00C42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6C"/>
  </w:style>
  <w:style w:type="character" w:styleId="Hyperlink">
    <w:name w:val="Hyperlink"/>
    <w:basedOn w:val="DefaultParagraphFont"/>
    <w:uiPriority w:val="99"/>
    <w:unhideWhenUsed/>
    <w:rsid w:val="00546568"/>
    <w:rPr>
      <w:color w:val="467886" w:themeColor="hyperlink"/>
      <w:u w:val="single"/>
    </w:rPr>
  </w:style>
  <w:style w:type="character" w:styleId="UnresolvedMention">
    <w:name w:val="Unresolved Mention"/>
    <w:basedOn w:val="DefaultParagraphFont"/>
    <w:uiPriority w:val="99"/>
    <w:semiHidden/>
    <w:unhideWhenUsed/>
    <w:rsid w:val="00546568"/>
    <w:rPr>
      <w:color w:val="605E5C"/>
      <w:shd w:val="clear" w:color="auto" w:fill="E1DFDD"/>
    </w:rPr>
  </w:style>
  <w:style w:type="paragraph" w:styleId="NormalWeb">
    <w:name w:val="Normal (Web)"/>
    <w:basedOn w:val="Normal"/>
    <w:uiPriority w:val="99"/>
    <w:unhideWhenUsed/>
    <w:rsid w:val="00981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1987"/>
    <w:rPr>
      <w:b/>
      <w:bCs/>
    </w:rPr>
  </w:style>
  <w:style w:type="table" w:styleId="GridTable1Light">
    <w:name w:val="Grid Table 1 Light"/>
    <w:basedOn w:val="TableNormal"/>
    <w:uiPriority w:val="46"/>
    <w:rsid w:val="00E03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qFormat/>
    <w:rsid w:val="005763C4"/>
    <w:pPr>
      <w:suppressAutoHyphens/>
      <w:spacing w:after="0" w:line="240" w:lineRule="auto"/>
    </w:pPr>
    <w:rPr>
      <w:rFonts w:ascii="Calibri" w:eastAsia="Calibri" w:hAnsi="Calibri" w:cs="Times New Roman"/>
      <w:lang w:eastAsia="ar-SA"/>
    </w:rPr>
  </w:style>
  <w:style w:type="paragraph" w:styleId="BodyText">
    <w:name w:val="Body Text"/>
    <w:basedOn w:val="Normal"/>
    <w:link w:val="BodyTextChar"/>
    <w:rsid w:val="00E20339"/>
    <w:pPr>
      <w:suppressAutoHyphens/>
      <w:spacing w:after="0" w:line="240" w:lineRule="auto"/>
    </w:pPr>
    <w:rPr>
      <w:rFonts w:ascii="Arial" w:eastAsia="Times New Roman" w:hAnsi="Arial" w:cs="Times New Roman"/>
      <w:b/>
      <w:szCs w:val="20"/>
      <w:lang w:val="en-US" w:eastAsia="ar-SA"/>
    </w:rPr>
  </w:style>
  <w:style w:type="character" w:customStyle="1" w:styleId="BodyTextChar">
    <w:name w:val="Body Text Char"/>
    <w:basedOn w:val="DefaultParagraphFont"/>
    <w:link w:val="BodyText"/>
    <w:rsid w:val="00E20339"/>
    <w:rPr>
      <w:rFonts w:ascii="Arial" w:eastAsia="Times New Roman" w:hAnsi="Arial" w:cs="Times New Roman"/>
      <w:b/>
      <w:szCs w:val="20"/>
      <w:lang w:val="en-US" w:eastAsia="ar-SA"/>
    </w:rPr>
  </w:style>
  <w:style w:type="paragraph" w:customStyle="1" w:styleId="TableParagraph">
    <w:name w:val="Table Paragraph"/>
    <w:basedOn w:val="Normal"/>
    <w:uiPriority w:val="1"/>
    <w:qFormat/>
    <w:rsid w:val="00700D43"/>
    <w:pPr>
      <w:widowControl w:val="0"/>
      <w:autoSpaceDE w:val="0"/>
      <w:autoSpaceDN w:val="0"/>
      <w:spacing w:after="0" w:line="240" w:lineRule="auto"/>
    </w:pPr>
    <w:rPr>
      <w:rFonts w:ascii="Arial" w:eastAsia="Arial" w:hAnsi="Arial" w:cs="Arial"/>
      <w:lang w:val="en-US" w:bidi="en-US"/>
    </w:rPr>
  </w:style>
  <w:style w:type="table" w:styleId="ListTable3-Accent1">
    <w:name w:val="List Table 3 Accent 1"/>
    <w:basedOn w:val="TableNormal"/>
    <w:uiPriority w:val="48"/>
    <w:rsid w:val="00700D43"/>
    <w:pPr>
      <w:spacing w:after="0" w:line="240" w:lineRule="auto"/>
    </w:pPr>
    <w:rPr>
      <w:kern w:val="2"/>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
    <w:name w:val="Table Grid"/>
    <w:basedOn w:val="TableNormal"/>
    <w:uiPriority w:val="39"/>
    <w:rsid w:val="0070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00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C7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ink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Equalities" TargetMode="External"/><Relationship Id="rId5" Type="http://schemas.openxmlformats.org/officeDocument/2006/relationships/footnotes" Target="footnotes.xml"/><Relationship Id="rId10" Type="http://schemas.openxmlformats.org/officeDocument/2006/relationships/hyperlink" Target="mailto:info@comlinks.org.uk" TargetMode="External"/><Relationship Id="rId4" Type="http://schemas.openxmlformats.org/officeDocument/2006/relationships/webSettings" Target="webSettings.xml"/><Relationship Id="rId9" Type="http://schemas.openxmlformats.org/officeDocument/2006/relationships/hyperlink" Target="mailto:info@comlink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Bacon</dc:creator>
  <cp:keywords/>
  <dc:description/>
  <cp:lastModifiedBy>Louise Bacon</cp:lastModifiedBy>
  <cp:revision>21</cp:revision>
  <dcterms:created xsi:type="dcterms:W3CDTF">2026-06-25T14:15:00Z</dcterms:created>
  <dcterms:modified xsi:type="dcterms:W3CDTF">2026-06-26T13:16:00Z</dcterms:modified>
</cp:coreProperties>
</file>